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0E72" w:rsidRPr="00F46FB8" w:rsidRDefault="00987884" w:rsidP="00E152C5">
      <w:pPr>
        <w:pStyle w:val="berschrift2"/>
        <w:rPr>
          <w:rFonts w:ascii="Book Antiqua" w:hAnsi="Book Antiqua"/>
          <w:b w:val="0"/>
          <w:sz w:val="24"/>
          <w:szCs w:val="24"/>
        </w:rPr>
      </w:pPr>
      <w:r w:rsidRPr="00F46FB8">
        <w:rPr>
          <w:rFonts w:ascii="Book Antiqua" w:hAnsi="Book Antiqua"/>
          <w:b w:val="0"/>
          <w:noProof/>
          <w:color w:val="auto"/>
          <w:sz w:val="24"/>
          <w:szCs w:val="24"/>
          <w:lang w:eastAsia="de-AT"/>
        </w:rPr>
        <w:drawing>
          <wp:anchor distT="0" distB="0" distL="114300" distR="114300" simplePos="0" relativeHeight="251659264" behindDoc="0" locked="0" layoutInCell="1" allowOverlap="1" wp14:anchorId="18A40134" wp14:editId="66CED6CB">
            <wp:simplePos x="0" y="0"/>
            <wp:positionH relativeFrom="column">
              <wp:posOffset>4596130</wp:posOffset>
            </wp:positionH>
            <wp:positionV relativeFrom="paragraph">
              <wp:posOffset>-206375</wp:posOffset>
            </wp:positionV>
            <wp:extent cx="1419225" cy="1090930"/>
            <wp:effectExtent l="0" t="0" r="952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OÖM 4C.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9225" cy="1090930"/>
                    </a:xfrm>
                    <a:prstGeom prst="rect">
                      <a:avLst/>
                    </a:prstGeom>
                  </pic:spPr>
                </pic:pic>
              </a:graphicData>
            </a:graphic>
            <wp14:sizeRelH relativeFrom="margin">
              <wp14:pctWidth>0</wp14:pctWidth>
            </wp14:sizeRelH>
            <wp14:sizeRelV relativeFrom="margin">
              <wp14:pctHeight>0</wp14:pctHeight>
            </wp14:sizeRelV>
          </wp:anchor>
        </w:drawing>
      </w:r>
      <w:r w:rsidR="00B80E72" w:rsidRPr="00F46FB8">
        <w:rPr>
          <w:rFonts w:ascii="Book Antiqua" w:hAnsi="Book Antiqua"/>
          <w:b w:val="0"/>
          <w:color w:val="auto"/>
          <w:sz w:val="24"/>
          <w:szCs w:val="24"/>
        </w:rPr>
        <w:t>Kultur | Lokales</w:t>
      </w:r>
    </w:p>
    <w:p w:rsidR="00987884" w:rsidRPr="00987884" w:rsidRDefault="00987884" w:rsidP="007E5B4A">
      <w:pPr>
        <w:spacing w:after="0" w:line="240" w:lineRule="auto"/>
        <w:rPr>
          <w:rFonts w:ascii="Book Antiqua" w:hAnsi="Book Antiqua"/>
          <w:sz w:val="24"/>
          <w:szCs w:val="24"/>
        </w:rPr>
      </w:pPr>
    </w:p>
    <w:p w:rsidR="00987884" w:rsidRPr="00987884" w:rsidRDefault="00987884" w:rsidP="007E5B4A">
      <w:pPr>
        <w:spacing w:after="0" w:line="240" w:lineRule="auto"/>
        <w:rPr>
          <w:rFonts w:ascii="Book Antiqua" w:hAnsi="Book Antiqua"/>
          <w:sz w:val="24"/>
          <w:szCs w:val="24"/>
        </w:rPr>
      </w:pPr>
      <w:proofErr w:type="spellStart"/>
      <w:r w:rsidRPr="00987884">
        <w:rPr>
          <w:rFonts w:ascii="Book Antiqua" w:hAnsi="Book Antiqua"/>
          <w:sz w:val="24"/>
          <w:szCs w:val="24"/>
        </w:rPr>
        <w:t>Leonding</w:t>
      </w:r>
      <w:proofErr w:type="spellEnd"/>
      <w:r w:rsidRPr="00987884">
        <w:rPr>
          <w:rFonts w:ascii="Book Antiqua" w:hAnsi="Book Antiqua"/>
          <w:sz w:val="24"/>
          <w:szCs w:val="24"/>
        </w:rPr>
        <w:t xml:space="preserve">, </w:t>
      </w:r>
      <w:r w:rsidR="00493D53">
        <w:rPr>
          <w:rFonts w:ascii="Book Antiqua" w:hAnsi="Book Antiqua"/>
          <w:sz w:val="24"/>
          <w:szCs w:val="24"/>
        </w:rPr>
        <w:t>April</w:t>
      </w:r>
      <w:r w:rsidRPr="00987884">
        <w:rPr>
          <w:rFonts w:ascii="Book Antiqua" w:hAnsi="Book Antiqua"/>
          <w:sz w:val="24"/>
          <w:szCs w:val="24"/>
        </w:rPr>
        <w:t xml:space="preserve"> 201</w:t>
      </w:r>
      <w:r w:rsidR="00493D53">
        <w:rPr>
          <w:rFonts w:ascii="Book Antiqua" w:hAnsi="Book Antiqua"/>
          <w:sz w:val="24"/>
          <w:szCs w:val="24"/>
        </w:rPr>
        <w:t>7</w:t>
      </w:r>
    </w:p>
    <w:p w:rsidR="00987884" w:rsidRDefault="00987884" w:rsidP="007E5B4A">
      <w:pPr>
        <w:spacing w:after="0" w:line="240" w:lineRule="auto"/>
        <w:rPr>
          <w:rFonts w:ascii="Book Antiqua" w:hAnsi="Book Antiqua"/>
          <w:sz w:val="36"/>
          <w:szCs w:val="36"/>
        </w:rPr>
      </w:pPr>
    </w:p>
    <w:p w:rsidR="00BA7B06" w:rsidRPr="00987884" w:rsidRDefault="00BA7B06" w:rsidP="009F4F25">
      <w:pPr>
        <w:spacing w:after="0" w:line="240" w:lineRule="auto"/>
        <w:rPr>
          <w:rFonts w:ascii="Book Antiqua" w:hAnsi="Book Antiqua"/>
          <w:b/>
          <w:sz w:val="36"/>
          <w:szCs w:val="36"/>
        </w:rPr>
      </w:pPr>
      <w:r w:rsidRPr="00987884">
        <w:rPr>
          <w:rFonts w:ascii="Book Antiqua" w:hAnsi="Book Antiqua"/>
          <w:b/>
          <w:sz w:val="36"/>
          <w:szCs w:val="36"/>
        </w:rPr>
        <w:t>Museen in ganz Oberösterreich laden ein!</w:t>
      </w:r>
    </w:p>
    <w:p w:rsidR="00BA7B06" w:rsidRDefault="00BA7B06" w:rsidP="00BA7B06">
      <w:pPr>
        <w:spacing w:after="0" w:line="300" w:lineRule="auto"/>
        <w:rPr>
          <w:rFonts w:ascii="Book Antiqua" w:hAnsi="Book Antiqua"/>
          <w:b/>
          <w:sz w:val="28"/>
          <w:szCs w:val="28"/>
        </w:rPr>
      </w:pPr>
      <w:r w:rsidRPr="00987884">
        <w:rPr>
          <w:rFonts w:ascii="Book Antiqua" w:hAnsi="Book Antiqua"/>
          <w:b/>
          <w:sz w:val="28"/>
          <w:szCs w:val="28"/>
        </w:rPr>
        <w:t>Aktionswoche zum Internationalen</w:t>
      </w:r>
      <w:r>
        <w:rPr>
          <w:rFonts w:ascii="Book Antiqua" w:hAnsi="Book Antiqua"/>
          <w:b/>
          <w:sz w:val="28"/>
          <w:szCs w:val="28"/>
        </w:rPr>
        <w:t xml:space="preserve"> </w:t>
      </w:r>
      <w:r w:rsidRPr="00987884">
        <w:rPr>
          <w:rFonts w:ascii="Book Antiqua" w:hAnsi="Book Antiqua"/>
          <w:b/>
          <w:sz w:val="28"/>
          <w:szCs w:val="28"/>
        </w:rPr>
        <w:t>Museumstag</w:t>
      </w:r>
    </w:p>
    <w:p w:rsidR="009F4F25" w:rsidRPr="00987884" w:rsidRDefault="00A23062" w:rsidP="00BA7B06">
      <w:pPr>
        <w:spacing w:after="0" w:line="300" w:lineRule="auto"/>
        <w:rPr>
          <w:rFonts w:ascii="Book Antiqua" w:hAnsi="Book Antiqua"/>
          <w:b/>
          <w:sz w:val="28"/>
          <w:szCs w:val="28"/>
        </w:rPr>
      </w:pPr>
      <w:r>
        <w:rPr>
          <w:rFonts w:ascii="Book Antiqua" w:hAnsi="Book Antiqua"/>
          <w:b/>
          <w:sz w:val="28"/>
          <w:szCs w:val="28"/>
        </w:rPr>
        <w:t>Linzer Museen</w:t>
      </w:r>
    </w:p>
    <w:p w:rsidR="00BA7B06" w:rsidRPr="00987884" w:rsidRDefault="00BA7B06" w:rsidP="00BA7B06">
      <w:pPr>
        <w:spacing w:after="0" w:line="300" w:lineRule="auto"/>
        <w:rPr>
          <w:rFonts w:ascii="Book Antiqua" w:hAnsi="Book Antiqua"/>
          <w:b/>
          <w:sz w:val="28"/>
          <w:szCs w:val="28"/>
        </w:rPr>
      </w:pPr>
      <w:r>
        <w:rPr>
          <w:rFonts w:ascii="Book Antiqua" w:hAnsi="Book Antiqua"/>
          <w:b/>
          <w:sz w:val="28"/>
          <w:szCs w:val="28"/>
        </w:rPr>
        <w:t>13</w:t>
      </w:r>
      <w:r w:rsidRPr="00987884">
        <w:rPr>
          <w:rFonts w:ascii="Book Antiqua" w:hAnsi="Book Antiqua"/>
          <w:b/>
          <w:sz w:val="28"/>
          <w:szCs w:val="28"/>
        </w:rPr>
        <w:t>. bis 2</w:t>
      </w:r>
      <w:r>
        <w:rPr>
          <w:rFonts w:ascii="Book Antiqua" w:hAnsi="Book Antiqua"/>
          <w:b/>
          <w:sz w:val="28"/>
          <w:szCs w:val="28"/>
        </w:rPr>
        <w:t>1</w:t>
      </w:r>
      <w:r w:rsidRPr="00987884">
        <w:rPr>
          <w:rFonts w:ascii="Book Antiqua" w:hAnsi="Book Antiqua"/>
          <w:b/>
          <w:sz w:val="28"/>
          <w:szCs w:val="28"/>
        </w:rPr>
        <w:t>. Mai 201</w:t>
      </w:r>
      <w:r>
        <w:rPr>
          <w:rFonts w:ascii="Book Antiqua" w:hAnsi="Book Antiqua"/>
          <w:b/>
          <w:sz w:val="28"/>
          <w:szCs w:val="28"/>
        </w:rPr>
        <w:t>7</w:t>
      </w:r>
    </w:p>
    <w:p w:rsidR="00BA7B06" w:rsidRPr="00EA1D0B" w:rsidRDefault="00BA7B06" w:rsidP="00BA7B06">
      <w:pPr>
        <w:spacing w:after="0" w:line="360" w:lineRule="auto"/>
        <w:rPr>
          <w:rFonts w:ascii="Book Antiqua" w:hAnsi="Book Antiqua"/>
          <w:sz w:val="28"/>
          <w:szCs w:val="28"/>
        </w:rPr>
      </w:pPr>
    </w:p>
    <w:p w:rsidR="00871E58" w:rsidRDefault="005924BE" w:rsidP="00BA7B06">
      <w:pPr>
        <w:spacing w:after="0" w:line="360" w:lineRule="auto"/>
        <w:rPr>
          <w:rFonts w:ascii="Book Antiqua" w:hAnsi="Book Antiqua"/>
          <w:b/>
          <w:sz w:val="24"/>
          <w:szCs w:val="24"/>
        </w:rPr>
      </w:pPr>
      <w:r>
        <w:rPr>
          <w:rFonts w:ascii="Book Antiqua" w:hAnsi="Book Antiqua"/>
          <w:b/>
          <w:sz w:val="24"/>
          <w:szCs w:val="24"/>
        </w:rPr>
        <w:t>Museen bieten Unzähliges zum Entdecken</w:t>
      </w:r>
      <w:r w:rsidR="00871E58">
        <w:rPr>
          <w:rFonts w:ascii="Book Antiqua" w:hAnsi="Book Antiqua"/>
          <w:b/>
          <w:sz w:val="24"/>
          <w:szCs w:val="24"/>
        </w:rPr>
        <w:t>,</w:t>
      </w:r>
      <w:r>
        <w:rPr>
          <w:rFonts w:ascii="Book Antiqua" w:hAnsi="Book Antiqua"/>
          <w:b/>
          <w:sz w:val="24"/>
          <w:szCs w:val="24"/>
        </w:rPr>
        <w:t xml:space="preserve"> Staunen und Begreifen für alle. </w:t>
      </w:r>
      <w:r w:rsidR="00871E58">
        <w:rPr>
          <w:rFonts w:ascii="Book Antiqua" w:hAnsi="Book Antiqua"/>
          <w:b/>
          <w:sz w:val="24"/>
          <w:szCs w:val="24"/>
        </w:rPr>
        <w:t>Sie sind Orte des Erlebens und der Unterhaltung, aber auch Orte, die mit ihren Angeboten zur Reflexion und Diskussion über aktuelle Themen einladen.</w:t>
      </w:r>
    </w:p>
    <w:p w:rsidR="00BA7B06" w:rsidRDefault="008C65A6" w:rsidP="00BA7B06">
      <w:pPr>
        <w:spacing w:after="0" w:line="360" w:lineRule="auto"/>
        <w:rPr>
          <w:rFonts w:ascii="Book Antiqua" w:hAnsi="Book Antiqua"/>
          <w:b/>
          <w:sz w:val="24"/>
          <w:szCs w:val="24"/>
        </w:rPr>
      </w:pPr>
      <w:r>
        <w:rPr>
          <w:rFonts w:ascii="Book Antiqua" w:hAnsi="Book Antiqua"/>
          <w:b/>
          <w:sz w:val="24"/>
          <w:szCs w:val="24"/>
        </w:rPr>
        <w:t xml:space="preserve">Dieser </w:t>
      </w:r>
      <w:r w:rsidR="00871E58">
        <w:rPr>
          <w:rFonts w:ascii="Book Antiqua" w:hAnsi="Book Antiqua"/>
          <w:b/>
          <w:sz w:val="24"/>
          <w:szCs w:val="24"/>
        </w:rPr>
        <w:t xml:space="preserve">Kosmos </w:t>
      </w:r>
      <w:r>
        <w:rPr>
          <w:rFonts w:ascii="Book Antiqua" w:hAnsi="Book Antiqua"/>
          <w:b/>
          <w:sz w:val="24"/>
          <w:szCs w:val="24"/>
        </w:rPr>
        <w:t>„</w:t>
      </w:r>
      <w:r w:rsidR="00871E58">
        <w:rPr>
          <w:rFonts w:ascii="Book Antiqua" w:hAnsi="Book Antiqua"/>
          <w:b/>
          <w:sz w:val="24"/>
          <w:szCs w:val="24"/>
        </w:rPr>
        <w:t>Museum“ steht besonders am</w:t>
      </w:r>
      <w:r w:rsidR="00764C0C">
        <w:rPr>
          <w:rFonts w:ascii="Book Antiqua" w:hAnsi="Book Antiqua"/>
          <w:b/>
          <w:sz w:val="24"/>
          <w:szCs w:val="24"/>
        </w:rPr>
        <w:t xml:space="preserve"> Internationalen Museumstag im </w:t>
      </w:r>
      <w:r w:rsidR="00871E58">
        <w:rPr>
          <w:rFonts w:ascii="Book Antiqua" w:hAnsi="Book Antiqua"/>
          <w:b/>
          <w:sz w:val="24"/>
          <w:szCs w:val="24"/>
        </w:rPr>
        <w:t>Blick. Dieser findet heuer</w:t>
      </w:r>
      <w:r w:rsidR="005924BE">
        <w:rPr>
          <w:rFonts w:ascii="Book Antiqua" w:hAnsi="Book Antiqua"/>
          <w:b/>
          <w:sz w:val="24"/>
          <w:szCs w:val="24"/>
        </w:rPr>
        <w:t xml:space="preserve"> a</w:t>
      </w:r>
      <w:r w:rsidR="00BA7B06" w:rsidRPr="00F761AB">
        <w:rPr>
          <w:rFonts w:ascii="Book Antiqua" w:hAnsi="Book Antiqua"/>
          <w:b/>
          <w:sz w:val="24"/>
          <w:szCs w:val="24"/>
        </w:rPr>
        <w:t>m Sonntag, 2</w:t>
      </w:r>
      <w:r w:rsidR="00BA7B06">
        <w:rPr>
          <w:rFonts w:ascii="Book Antiqua" w:hAnsi="Book Antiqua"/>
          <w:b/>
          <w:sz w:val="24"/>
          <w:szCs w:val="24"/>
        </w:rPr>
        <w:t>1</w:t>
      </w:r>
      <w:r w:rsidR="00BA7B06" w:rsidRPr="00F761AB">
        <w:rPr>
          <w:rFonts w:ascii="Book Antiqua" w:hAnsi="Book Antiqua"/>
          <w:b/>
          <w:sz w:val="24"/>
          <w:szCs w:val="24"/>
        </w:rPr>
        <w:t>. Mai 201</w:t>
      </w:r>
      <w:r w:rsidR="00BA7B06">
        <w:rPr>
          <w:rFonts w:ascii="Book Antiqua" w:hAnsi="Book Antiqua"/>
          <w:b/>
          <w:sz w:val="24"/>
          <w:szCs w:val="24"/>
        </w:rPr>
        <w:t>7</w:t>
      </w:r>
      <w:r w:rsidR="005924BE">
        <w:rPr>
          <w:rFonts w:ascii="Book Antiqua" w:hAnsi="Book Antiqua"/>
          <w:b/>
          <w:sz w:val="24"/>
          <w:szCs w:val="24"/>
        </w:rPr>
        <w:t xml:space="preserve">, </w:t>
      </w:r>
      <w:r w:rsidR="00871E58">
        <w:rPr>
          <w:rFonts w:ascii="Book Antiqua" w:hAnsi="Book Antiqua"/>
          <w:b/>
          <w:sz w:val="24"/>
          <w:szCs w:val="24"/>
        </w:rPr>
        <w:t>statt</w:t>
      </w:r>
      <w:r w:rsidR="00542A15">
        <w:rPr>
          <w:rFonts w:ascii="Book Antiqua" w:hAnsi="Book Antiqua"/>
          <w:b/>
          <w:sz w:val="24"/>
          <w:szCs w:val="24"/>
        </w:rPr>
        <w:t xml:space="preserve"> und er steht</w:t>
      </w:r>
      <w:r w:rsidR="00871E58">
        <w:rPr>
          <w:rFonts w:ascii="Book Antiqua" w:hAnsi="Book Antiqua"/>
          <w:b/>
          <w:sz w:val="24"/>
          <w:szCs w:val="24"/>
        </w:rPr>
        <w:t xml:space="preserve"> </w:t>
      </w:r>
      <w:r w:rsidR="00BA7B06">
        <w:rPr>
          <w:rFonts w:ascii="Book Antiqua" w:hAnsi="Book Antiqua"/>
          <w:b/>
          <w:sz w:val="24"/>
          <w:szCs w:val="24"/>
        </w:rPr>
        <w:t xml:space="preserve">unter dem Motto </w:t>
      </w:r>
      <w:r w:rsidR="0045172F">
        <w:rPr>
          <w:rFonts w:ascii="Book Antiqua" w:hAnsi="Book Antiqua"/>
          <w:b/>
          <w:sz w:val="24"/>
          <w:szCs w:val="24"/>
        </w:rPr>
        <w:t>„</w:t>
      </w:r>
      <w:r w:rsidR="00BA7B06" w:rsidRPr="0090775A">
        <w:rPr>
          <w:rFonts w:ascii="Book Antiqua" w:hAnsi="Book Antiqua"/>
          <w:b/>
          <w:i/>
          <w:sz w:val="24"/>
          <w:szCs w:val="24"/>
        </w:rPr>
        <w:t>Spurensuche. Mut zur Verantwortung</w:t>
      </w:r>
      <w:r w:rsidR="00BA7B06" w:rsidRPr="00493D53">
        <w:rPr>
          <w:rFonts w:ascii="Book Antiqua" w:hAnsi="Book Antiqua"/>
          <w:b/>
          <w:sz w:val="24"/>
          <w:szCs w:val="24"/>
        </w:rPr>
        <w:t>!</w:t>
      </w:r>
      <w:r w:rsidR="0045172F">
        <w:rPr>
          <w:rFonts w:ascii="Book Antiqua" w:hAnsi="Book Antiqua"/>
          <w:b/>
          <w:sz w:val="24"/>
          <w:szCs w:val="24"/>
        </w:rPr>
        <w:t>“</w:t>
      </w:r>
      <w:r w:rsidR="005924BE">
        <w:rPr>
          <w:rFonts w:ascii="Book Antiqua" w:hAnsi="Book Antiqua"/>
          <w:b/>
          <w:sz w:val="24"/>
          <w:szCs w:val="24"/>
        </w:rPr>
        <w:t xml:space="preserve"> </w:t>
      </w:r>
      <w:r w:rsidR="00542A15">
        <w:rPr>
          <w:rFonts w:ascii="Book Antiqua" w:hAnsi="Book Antiqua"/>
          <w:b/>
          <w:sz w:val="24"/>
          <w:szCs w:val="24"/>
        </w:rPr>
        <w:t>Rund um den</w:t>
      </w:r>
      <w:r w:rsidR="005924BE">
        <w:rPr>
          <w:rFonts w:ascii="Book Antiqua" w:hAnsi="Book Antiqua"/>
          <w:b/>
          <w:sz w:val="24"/>
          <w:szCs w:val="24"/>
        </w:rPr>
        <w:t xml:space="preserve"> Internationalen Museumstag lädt der Verbund Oberösterreichischer Museen von 13. bis 21. Mai 2017 zu einer Aktionswoche, in deren Rahmen </w:t>
      </w:r>
      <w:r w:rsidR="00BA7B06">
        <w:rPr>
          <w:rFonts w:ascii="Book Antiqua" w:hAnsi="Book Antiqua"/>
          <w:b/>
          <w:sz w:val="24"/>
          <w:szCs w:val="24"/>
        </w:rPr>
        <w:t>sich mehr als 70 Museen und Sammlungen</w:t>
      </w:r>
      <w:r w:rsidR="00871E58">
        <w:rPr>
          <w:rFonts w:ascii="Book Antiqua" w:hAnsi="Book Antiqua"/>
          <w:b/>
          <w:sz w:val="24"/>
          <w:szCs w:val="24"/>
        </w:rPr>
        <w:t xml:space="preserve"> aus dem ganzen Bundesland</w:t>
      </w:r>
      <w:r w:rsidR="00BA7B06">
        <w:rPr>
          <w:rFonts w:ascii="Book Antiqua" w:hAnsi="Book Antiqua"/>
          <w:b/>
          <w:sz w:val="24"/>
          <w:szCs w:val="24"/>
        </w:rPr>
        <w:t xml:space="preserve"> </w:t>
      </w:r>
      <w:r w:rsidR="005924BE">
        <w:rPr>
          <w:rFonts w:ascii="Book Antiqua" w:hAnsi="Book Antiqua"/>
          <w:b/>
          <w:sz w:val="24"/>
          <w:szCs w:val="24"/>
        </w:rPr>
        <w:t>mit einem besonders</w:t>
      </w:r>
      <w:r w:rsidR="00BA7B06">
        <w:rPr>
          <w:rFonts w:ascii="Book Antiqua" w:hAnsi="Book Antiqua"/>
          <w:b/>
          <w:sz w:val="24"/>
          <w:szCs w:val="24"/>
        </w:rPr>
        <w:t xml:space="preserve"> vielfältige</w:t>
      </w:r>
      <w:r w:rsidR="005924BE">
        <w:rPr>
          <w:rFonts w:ascii="Book Antiqua" w:hAnsi="Book Antiqua"/>
          <w:b/>
          <w:sz w:val="24"/>
          <w:szCs w:val="24"/>
        </w:rPr>
        <w:t>n</w:t>
      </w:r>
      <w:r w:rsidR="00BA7B06">
        <w:rPr>
          <w:rFonts w:ascii="Book Antiqua" w:hAnsi="Book Antiqua"/>
          <w:b/>
          <w:sz w:val="24"/>
          <w:szCs w:val="24"/>
        </w:rPr>
        <w:t xml:space="preserve"> </w:t>
      </w:r>
      <w:r w:rsidR="00BA7B06" w:rsidRPr="00F761AB">
        <w:rPr>
          <w:rFonts w:ascii="Book Antiqua" w:hAnsi="Book Antiqua"/>
          <w:b/>
          <w:sz w:val="24"/>
          <w:szCs w:val="24"/>
        </w:rPr>
        <w:t>Veranstaltungsprogramm</w:t>
      </w:r>
      <w:r w:rsidR="005924BE">
        <w:rPr>
          <w:rFonts w:ascii="Book Antiqua" w:hAnsi="Book Antiqua"/>
          <w:b/>
          <w:sz w:val="24"/>
          <w:szCs w:val="24"/>
        </w:rPr>
        <w:t xml:space="preserve"> beteiligen. Der Bogen reicht von</w:t>
      </w:r>
      <w:r w:rsidR="00BA7B06">
        <w:rPr>
          <w:rFonts w:ascii="Book Antiqua" w:hAnsi="Book Antiqua"/>
          <w:b/>
          <w:sz w:val="24"/>
          <w:szCs w:val="24"/>
        </w:rPr>
        <w:t xml:space="preserve"> zahlreichen Ausstellungseröffnungen</w:t>
      </w:r>
      <w:r w:rsidR="005924BE">
        <w:rPr>
          <w:rFonts w:ascii="Book Antiqua" w:hAnsi="Book Antiqua"/>
          <w:b/>
          <w:sz w:val="24"/>
          <w:szCs w:val="24"/>
        </w:rPr>
        <w:t xml:space="preserve"> und Lesungen über Sonderführungen und</w:t>
      </w:r>
      <w:r w:rsidR="00BA7B06">
        <w:rPr>
          <w:rFonts w:ascii="Book Antiqua" w:hAnsi="Book Antiqua"/>
          <w:b/>
          <w:sz w:val="24"/>
          <w:szCs w:val="24"/>
        </w:rPr>
        <w:t xml:space="preserve"> Familienprogrammen </w:t>
      </w:r>
      <w:r w:rsidR="005924BE">
        <w:rPr>
          <w:rFonts w:ascii="Book Antiqua" w:hAnsi="Book Antiqua"/>
          <w:b/>
          <w:sz w:val="24"/>
          <w:szCs w:val="24"/>
        </w:rPr>
        <w:t xml:space="preserve">bis hin zu Musik und Kulinarik im Museum. </w:t>
      </w:r>
      <w:r w:rsidR="00BA7B06">
        <w:rPr>
          <w:rFonts w:ascii="Book Antiqua" w:hAnsi="Book Antiqua"/>
          <w:b/>
          <w:sz w:val="24"/>
          <w:szCs w:val="24"/>
        </w:rPr>
        <w:t xml:space="preserve"> </w:t>
      </w:r>
    </w:p>
    <w:p w:rsidR="00BA7B06" w:rsidRDefault="00BA7B06" w:rsidP="00BA7B06">
      <w:pPr>
        <w:spacing w:after="0" w:line="240" w:lineRule="auto"/>
        <w:rPr>
          <w:rFonts w:ascii="Book Antiqua" w:hAnsi="Book Antiqua"/>
          <w:b/>
          <w:sz w:val="24"/>
          <w:szCs w:val="24"/>
        </w:rPr>
      </w:pPr>
    </w:p>
    <w:p w:rsidR="00BA7B06" w:rsidRDefault="00BA7B06" w:rsidP="00BA7B06">
      <w:pPr>
        <w:spacing w:after="0" w:line="360" w:lineRule="auto"/>
        <w:rPr>
          <w:rFonts w:ascii="Book Antiqua" w:hAnsi="Book Antiqua"/>
          <w:b/>
          <w:sz w:val="24"/>
          <w:szCs w:val="24"/>
        </w:rPr>
      </w:pPr>
      <w:r>
        <w:rPr>
          <w:rFonts w:ascii="Book Antiqua" w:hAnsi="Book Antiqua"/>
          <w:b/>
          <w:sz w:val="24"/>
          <w:szCs w:val="24"/>
        </w:rPr>
        <w:t xml:space="preserve">Der große Auftakt zu dieser Aktionswoche findet am 13. Mai 2017 im Rahmen des Tags der OÖ. Museen im Schlossmuseum Linz statt. Unter dem Motto </w:t>
      </w:r>
      <w:r w:rsidR="0045172F">
        <w:rPr>
          <w:rFonts w:ascii="Book Antiqua" w:hAnsi="Book Antiqua"/>
          <w:b/>
          <w:sz w:val="24"/>
          <w:szCs w:val="24"/>
        </w:rPr>
        <w:t>„</w:t>
      </w:r>
      <w:r w:rsidRPr="00E25628">
        <w:rPr>
          <w:rFonts w:ascii="Book Antiqua" w:hAnsi="Book Antiqua"/>
          <w:b/>
          <w:i/>
          <w:sz w:val="24"/>
          <w:szCs w:val="24"/>
        </w:rPr>
        <w:t>Oberösterreich ist vielfältig!</w:t>
      </w:r>
      <w:r w:rsidR="0045172F">
        <w:rPr>
          <w:rFonts w:ascii="Book Antiqua" w:hAnsi="Book Antiqua"/>
          <w:b/>
          <w:i/>
          <w:sz w:val="24"/>
          <w:szCs w:val="24"/>
        </w:rPr>
        <w:t>“</w:t>
      </w:r>
      <w:r>
        <w:rPr>
          <w:rFonts w:ascii="Book Antiqua" w:hAnsi="Book Antiqua"/>
          <w:b/>
          <w:sz w:val="24"/>
          <w:szCs w:val="24"/>
        </w:rPr>
        <w:t xml:space="preserve"> präsentieren sich insgesamt 45 Museen mit Aktivstationen und besonderen Objekten aus ihren Sammlungsbeständen</w:t>
      </w:r>
      <w:r w:rsidR="00871E58">
        <w:rPr>
          <w:rFonts w:ascii="Book Antiqua" w:hAnsi="Book Antiqua"/>
          <w:b/>
          <w:sz w:val="24"/>
          <w:szCs w:val="24"/>
        </w:rPr>
        <w:t>. Wo sonst können Sie an einem Tag und an einem Ort 45 Museen aus ganz Oberösterreich kennen lernen?</w:t>
      </w:r>
    </w:p>
    <w:p w:rsidR="00BA7B06" w:rsidRDefault="00BA7B06" w:rsidP="00BA7B06">
      <w:pPr>
        <w:spacing w:after="0" w:line="240" w:lineRule="auto"/>
        <w:rPr>
          <w:rFonts w:ascii="Book Antiqua" w:hAnsi="Book Antiqua"/>
          <w:b/>
          <w:sz w:val="24"/>
          <w:szCs w:val="24"/>
        </w:rPr>
      </w:pPr>
    </w:p>
    <w:p w:rsidR="00BA7B06" w:rsidRDefault="00BA7B06" w:rsidP="00BA7B06">
      <w:pPr>
        <w:spacing w:after="0" w:line="360" w:lineRule="auto"/>
        <w:rPr>
          <w:rFonts w:ascii="Book Antiqua" w:hAnsi="Book Antiqua"/>
          <w:b/>
          <w:sz w:val="24"/>
          <w:szCs w:val="24"/>
        </w:rPr>
      </w:pPr>
      <w:r w:rsidRPr="000C4EA9">
        <w:rPr>
          <w:rFonts w:ascii="Book Antiqua" w:hAnsi="Book Antiqua"/>
          <w:b/>
          <w:sz w:val="24"/>
          <w:szCs w:val="24"/>
        </w:rPr>
        <w:t>Eine Übersicht zum gesamten Angebot der Aktionswoche vom 13. bis 21. Mai 2017 biete</w:t>
      </w:r>
      <w:r>
        <w:rPr>
          <w:rFonts w:ascii="Book Antiqua" w:hAnsi="Book Antiqua"/>
          <w:b/>
          <w:sz w:val="24"/>
          <w:szCs w:val="24"/>
        </w:rPr>
        <w:t>n</w:t>
      </w:r>
      <w:r w:rsidRPr="000C4EA9">
        <w:rPr>
          <w:rFonts w:ascii="Book Antiqua" w:hAnsi="Book Antiqua"/>
          <w:b/>
          <w:sz w:val="24"/>
          <w:szCs w:val="24"/>
        </w:rPr>
        <w:t xml:space="preserve"> ein gedruckter Programmfolder</w:t>
      </w:r>
      <w:r>
        <w:rPr>
          <w:rFonts w:ascii="Book Antiqua" w:hAnsi="Book Antiqua"/>
          <w:b/>
          <w:sz w:val="24"/>
          <w:szCs w:val="24"/>
        </w:rPr>
        <w:t>,</w:t>
      </w:r>
      <w:r w:rsidRPr="000C4EA9">
        <w:rPr>
          <w:rFonts w:ascii="Book Antiqua" w:hAnsi="Book Antiqua"/>
          <w:b/>
          <w:sz w:val="24"/>
          <w:szCs w:val="24"/>
        </w:rPr>
        <w:t xml:space="preserve"> </w:t>
      </w:r>
      <w:r>
        <w:rPr>
          <w:rFonts w:ascii="Book Antiqua" w:hAnsi="Book Antiqua"/>
          <w:b/>
          <w:sz w:val="24"/>
          <w:szCs w:val="24"/>
        </w:rPr>
        <w:t>ein</w:t>
      </w:r>
      <w:r w:rsidRPr="000C4EA9">
        <w:rPr>
          <w:rFonts w:ascii="Book Antiqua" w:hAnsi="Book Antiqua"/>
          <w:b/>
          <w:sz w:val="24"/>
          <w:szCs w:val="24"/>
        </w:rPr>
        <w:t xml:space="preserve"> Online-Veranstaltungskalender </w:t>
      </w:r>
      <w:r>
        <w:rPr>
          <w:rFonts w:ascii="Book Antiqua" w:hAnsi="Book Antiqua"/>
          <w:b/>
          <w:sz w:val="24"/>
          <w:szCs w:val="24"/>
        </w:rPr>
        <w:t xml:space="preserve">auf </w:t>
      </w:r>
      <w:hyperlink r:id="rId10" w:history="1">
        <w:r w:rsidR="005A18CC" w:rsidRPr="008E3956">
          <w:rPr>
            <w:rStyle w:val="Hyperlink"/>
            <w:rFonts w:ascii="Book Antiqua" w:hAnsi="Book Antiqua"/>
            <w:b/>
            <w:sz w:val="24"/>
            <w:szCs w:val="24"/>
          </w:rPr>
          <w:t>www.ooemuseumsverbund.at</w:t>
        </w:r>
      </w:hyperlink>
      <w:r>
        <w:rPr>
          <w:rFonts w:ascii="Book Antiqua" w:hAnsi="Book Antiqua"/>
          <w:b/>
          <w:sz w:val="24"/>
          <w:szCs w:val="24"/>
        </w:rPr>
        <w:t xml:space="preserve"> </w:t>
      </w:r>
      <w:r w:rsidRPr="000C4EA9">
        <w:rPr>
          <w:rFonts w:ascii="Book Antiqua" w:hAnsi="Book Antiqua"/>
          <w:b/>
          <w:sz w:val="24"/>
          <w:szCs w:val="24"/>
        </w:rPr>
        <w:t xml:space="preserve">und eine </w:t>
      </w:r>
      <w:r>
        <w:rPr>
          <w:rFonts w:ascii="Book Antiqua" w:hAnsi="Book Antiqua"/>
          <w:b/>
          <w:sz w:val="24"/>
          <w:szCs w:val="24"/>
        </w:rPr>
        <w:t xml:space="preserve">eigene digitale Karte bei DORIS, dem Digitalen Oberösterreichischen </w:t>
      </w:r>
      <w:proofErr w:type="spellStart"/>
      <w:r>
        <w:rPr>
          <w:rFonts w:ascii="Book Antiqua" w:hAnsi="Book Antiqua"/>
          <w:b/>
          <w:sz w:val="24"/>
          <w:szCs w:val="24"/>
        </w:rPr>
        <w:t>RaumInformationssystem</w:t>
      </w:r>
      <w:proofErr w:type="spellEnd"/>
      <w:r>
        <w:rPr>
          <w:rFonts w:ascii="Book Antiqua" w:hAnsi="Book Antiqua"/>
          <w:b/>
          <w:sz w:val="24"/>
          <w:szCs w:val="24"/>
        </w:rPr>
        <w:t xml:space="preserve"> (</w:t>
      </w:r>
      <w:hyperlink r:id="rId11" w:history="1">
        <w:r w:rsidR="00174BE2">
          <w:rPr>
            <w:rStyle w:val="Hyperlink"/>
            <w:rFonts w:ascii="Book Antiqua" w:hAnsi="Book Antiqua"/>
            <w:b/>
            <w:sz w:val="24"/>
            <w:szCs w:val="24"/>
          </w:rPr>
          <w:t>m</w:t>
        </w:r>
        <w:r w:rsidRPr="00536C0D">
          <w:rPr>
            <w:rStyle w:val="Hyperlink"/>
            <w:rFonts w:ascii="Book Antiqua" w:hAnsi="Book Antiqua"/>
            <w:b/>
            <w:sz w:val="24"/>
            <w:szCs w:val="24"/>
          </w:rPr>
          <w:t>.doris.at</w:t>
        </w:r>
      </w:hyperlink>
      <w:r>
        <w:rPr>
          <w:rFonts w:ascii="Book Antiqua" w:hAnsi="Book Antiqua"/>
          <w:b/>
          <w:sz w:val="24"/>
          <w:szCs w:val="24"/>
        </w:rPr>
        <w:t>).</w:t>
      </w:r>
    </w:p>
    <w:p w:rsidR="00EA1D0B" w:rsidRDefault="00EA1D0B" w:rsidP="00BA7B06">
      <w:pPr>
        <w:spacing w:after="0" w:line="360" w:lineRule="auto"/>
        <w:rPr>
          <w:rFonts w:ascii="Book Antiqua" w:hAnsi="Book Antiqua"/>
          <w:b/>
        </w:rPr>
      </w:pPr>
    </w:p>
    <w:p w:rsidR="0025046A" w:rsidRPr="00760CB6" w:rsidRDefault="0025046A" w:rsidP="0025046A">
      <w:pPr>
        <w:spacing w:after="0" w:line="360" w:lineRule="auto"/>
        <w:rPr>
          <w:rFonts w:ascii="Book Antiqua" w:hAnsi="Book Antiqua"/>
          <w:b/>
        </w:rPr>
      </w:pPr>
      <w:r>
        <w:rPr>
          <w:rFonts w:ascii="Book Antiqua" w:hAnsi="Book Antiqua"/>
          <w:b/>
        </w:rPr>
        <w:lastRenderedPageBreak/>
        <w:t xml:space="preserve">Tag der OÖ. Museen </w:t>
      </w:r>
      <w:r w:rsidR="00ED24AA">
        <w:rPr>
          <w:rFonts w:ascii="Book Antiqua" w:hAnsi="Book Antiqua"/>
          <w:b/>
        </w:rPr>
        <w:t>am 13. Mai im Schlossmuseum Linz</w:t>
      </w:r>
    </w:p>
    <w:p w:rsidR="0025046A" w:rsidRDefault="0025046A" w:rsidP="0025046A">
      <w:pPr>
        <w:spacing w:after="0" w:line="360" w:lineRule="auto"/>
        <w:rPr>
          <w:rFonts w:ascii="Book Antiqua" w:hAnsi="Book Antiqua"/>
        </w:rPr>
      </w:pPr>
      <w:r>
        <w:rPr>
          <w:rFonts w:ascii="Book Antiqua" w:hAnsi="Book Antiqua"/>
        </w:rPr>
        <w:t xml:space="preserve">Den </w:t>
      </w:r>
      <w:r w:rsidR="00ED24AA">
        <w:rPr>
          <w:rFonts w:ascii="Book Antiqua" w:hAnsi="Book Antiqua"/>
        </w:rPr>
        <w:t>Auftakt zur</w:t>
      </w:r>
      <w:r w:rsidR="00CF1CA3">
        <w:rPr>
          <w:rFonts w:ascii="Book Antiqua" w:hAnsi="Book Antiqua"/>
        </w:rPr>
        <w:t xml:space="preserve"> Aktionswoche setzt mit dem </w:t>
      </w:r>
      <w:r w:rsidR="0045172F">
        <w:rPr>
          <w:rFonts w:ascii="Book Antiqua" w:hAnsi="Book Antiqua"/>
        </w:rPr>
        <w:t>„</w:t>
      </w:r>
      <w:r w:rsidRPr="00CF1CA3">
        <w:rPr>
          <w:rFonts w:ascii="Book Antiqua" w:hAnsi="Book Antiqua"/>
          <w:i/>
        </w:rPr>
        <w:t>Tag der OÖ Museen</w:t>
      </w:r>
      <w:r w:rsidR="0045172F">
        <w:rPr>
          <w:rFonts w:ascii="Book Antiqua" w:hAnsi="Book Antiqua"/>
          <w:i/>
        </w:rPr>
        <w:t>“</w:t>
      </w:r>
      <w:r>
        <w:rPr>
          <w:rFonts w:ascii="Book Antiqua" w:hAnsi="Book Antiqua"/>
        </w:rPr>
        <w:t xml:space="preserve"> am 13. Mai von 10:00 bis 17:00 Uhr eine Großveranstaltung bei freiem Eintritt im </w:t>
      </w:r>
      <w:r w:rsidRPr="00DB3FEA">
        <w:rPr>
          <w:rFonts w:ascii="Book Antiqua" w:hAnsi="Book Antiqua"/>
          <w:b/>
        </w:rPr>
        <w:t>Schlossmuseum Linz</w:t>
      </w:r>
      <w:r>
        <w:rPr>
          <w:rFonts w:ascii="Book Antiqua" w:hAnsi="Book Antiqua"/>
        </w:rPr>
        <w:t xml:space="preserve">, bei der viele Museen </w:t>
      </w:r>
      <w:r w:rsidR="006F3377">
        <w:rPr>
          <w:rFonts w:ascii="Book Antiqua" w:hAnsi="Book Antiqua"/>
        </w:rPr>
        <w:t xml:space="preserve">aus </w:t>
      </w:r>
      <w:r w:rsidR="00AD7395">
        <w:rPr>
          <w:rFonts w:ascii="Book Antiqua" w:hAnsi="Book Antiqua"/>
        </w:rPr>
        <w:t>ganz</w:t>
      </w:r>
      <w:r w:rsidR="006F3377">
        <w:rPr>
          <w:rFonts w:ascii="Book Antiqua" w:hAnsi="Book Antiqua"/>
        </w:rPr>
        <w:t xml:space="preserve"> Oberösterreich</w:t>
      </w:r>
      <w:r>
        <w:rPr>
          <w:rFonts w:ascii="Book Antiqua" w:hAnsi="Book Antiqua"/>
        </w:rPr>
        <w:t xml:space="preserve"> </w:t>
      </w:r>
      <w:r w:rsidR="006F3377">
        <w:rPr>
          <w:rFonts w:ascii="Book Antiqua" w:hAnsi="Book Antiqua"/>
        </w:rPr>
        <w:t>vertreten sind. Aus Linz selbst präsentiert sich in diesem Rahmen das</w:t>
      </w:r>
      <w:r w:rsidRPr="00393F18">
        <w:rPr>
          <w:rFonts w:ascii="Book Antiqua" w:hAnsi="Book Antiqua"/>
        </w:rPr>
        <w:t xml:space="preserve"> </w:t>
      </w:r>
      <w:r w:rsidR="006F3377" w:rsidRPr="006F3377">
        <w:rPr>
          <w:rFonts w:ascii="Book Antiqua" w:hAnsi="Book Antiqua"/>
          <w:b/>
        </w:rPr>
        <w:t>OÖ. Literaturmuseum im Stifterhaus</w:t>
      </w:r>
      <w:r w:rsidR="006F3377">
        <w:rPr>
          <w:rFonts w:ascii="Book Antiqua" w:hAnsi="Book Antiqua"/>
        </w:rPr>
        <w:t xml:space="preserve">, das die Totenmaske von Adalbert Stifter sowie eine Schmuckschatulle aus dem Besitz von Amalia Stifter präsentieren wird und darüber hinaus die Möglichkeit bietet, sich mit Tinte und Feder in Kurrentschrift zu versuchen. Als </w:t>
      </w:r>
      <w:r w:rsidR="000954A4">
        <w:rPr>
          <w:rFonts w:ascii="Book Antiqua" w:hAnsi="Book Antiqua"/>
        </w:rPr>
        <w:t>weiteres</w:t>
      </w:r>
      <w:r w:rsidR="006F3377">
        <w:rPr>
          <w:rFonts w:ascii="Book Antiqua" w:hAnsi="Book Antiqua"/>
        </w:rPr>
        <w:t xml:space="preserve"> Linzer Museum ist das noch junge </w:t>
      </w:r>
      <w:r w:rsidR="006F3377" w:rsidRPr="006F3377">
        <w:rPr>
          <w:rFonts w:ascii="Book Antiqua" w:hAnsi="Book Antiqua"/>
          <w:b/>
        </w:rPr>
        <w:t>Zeitgeschichte MUSEUM</w:t>
      </w:r>
      <w:r w:rsidR="006F3377">
        <w:rPr>
          <w:rFonts w:ascii="Book Antiqua" w:hAnsi="Book Antiqua"/>
        </w:rPr>
        <w:t xml:space="preserve"> der voestalpine Stahlwelt mit einer Hörstation vertreten, an der biografische Interviews von ehemaligen </w:t>
      </w:r>
      <w:proofErr w:type="spellStart"/>
      <w:r w:rsidR="006F3377">
        <w:rPr>
          <w:rFonts w:ascii="Book Antiqua" w:hAnsi="Book Antiqua"/>
        </w:rPr>
        <w:t>ZwangsarbeiterInnen</w:t>
      </w:r>
      <w:proofErr w:type="spellEnd"/>
      <w:r w:rsidR="006F3377">
        <w:rPr>
          <w:rFonts w:ascii="Book Antiqua" w:hAnsi="Book Antiqua"/>
        </w:rPr>
        <w:t xml:space="preserve"> nachzuhören sind. </w:t>
      </w:r>
      <w:r w:rsidR="000120D3">
        <w:rPr>
          <w:rFonts w:ascii="Book Antiqua" w:hAnsi="Book Antiqua"/>
        </w:rPr>
        <w:t xml:space="preserve">Der </w:t>
      </w:r>
      <w:r w:rsidR="000120D3" w:rsidRPr="00D16C08">
        <w:rPr>
          <w:rFonts w:ascii="Book Antiqua" w:hAnsi="Book Antiqua"/>
          <w:b/>
        </w:rPr>
        <w:t>Geschichte Club Stahl</w:t>
      </w:r>
      <w:r w:rsidR="000120D3">
        <w:rPr>
          <w:rFonts w:ascii="Book Antiqua" w:hAnsi="Book Antiqua"/>
        </w:rPr>
        <w:t xml:space="preserve"> wartet mit einem Modell eines LD-Konverters auf und d</w:t>
      </w:r>
      <w:r w:rsidR="00DB3FEA">
        <w:rPr>
          <w:rFonts w:ascii="Book Antiqua" w:hAnsi="Book Antiqua"/>
        </w:rPr>
        <w:t xml:space="preserve">as </w:t>
      </w:r>
      <w:r w:rsidR="00DB3FEA" w:rsidRPr="004530C7">
        <w:rPr>
          <w:rFonts w:ascii="Book Antiqua" w:hAnsi="Book Antiqua"/>
          <w:b/>
        </w:rPr>
        <w:t xml:space="preserve">Schlossmuseum </w:t>
      </w:r>
      <w:r w:rsidR="00DB3FEA">
        <w:rPr>
          <w:rFonts w:ascii="Book Antiqua" w:hAnsi="Book Antiqua"/>
        </w:rPr>
        <w:t>selbst bietet Führungen durch d</w:t>
      </w:r>
      <w:r w:rsidR="00D53AD4">
        <w:rPr>
          <w:rFonts w:ascii="Book Antiqua" w:hAnsi="Book Antiqua"/>
        </w:rPr>
        <w:t>ie aktuelle Familienausstellung „</w:t>
      </w:r>
      <w:r w:rsidR="00D53AD4" w:rsidRPr="00D53AD4">
        <w:rPr>
          <w:rFonts w:ascii="Book Antiqua" w:hAnsi="Book Antiqua"/>
          <w:i/>
        </w:rPr>
        <w:t>Wir sind Oberösterreich!</w:t>
      </w:r>
      <w:r w:rsidR="00D53AD4">
        <w:rPr>
          <w:rFonts w:ascii="Book Antiqua" w:hAnsi="Book Antiqua"/>
        </w:rPr>
        <w:t>“</w:t>
      </w:r>
      <w:r w:rsidR="00DB3FEA">
        <w:rPr>
          <w:rFonts w:ascii="Book Antiqua" w:hAnsi="Book Antiqua"/>
        </w:rPr>
        <w:t xml:space="preserve"> an.</w:t>
      </w:r>
      <w:r w:rsidR="000120D3">
        <w:rPr>
          <w:rFonts w:ascii="Book Antiqua" w:hAnsi="Book Antiqua"/>
        </w:rPr>
        <w:t xml:space="preserve"> Aus dem näheren Umkreis von Linz reisen Vertreter aus weiteren Museen an, so unter anderem aus dem </w:t>
      </w:r>
      <w:r w:rsidR="000120D3" w:rsidRPr="00D16C08">
        <w:rPr>
          <w:rFonts w:ascii="Book Antiqua" w:hAnsi="Book Antiqua"/>
          <w:b/>
        </w:rPr>
        <w:t>OÖ. Feuerwehrmuseum</w:t>
      </w:r>
      <w:r w:rsidR="00D16C08">
        <w:rPr>
          <w:rFonts w:ascii="Book Antiqua" w:hAnsi="Book Antiqua"/>
        </w:rPr>
        <w:t xml:space="preserve"> und dem </w:t>
      </w:r>
      <w:r w:rsidR="00D16C08" w:rsidRPr="00D16C08">
        <w:rPr>
          <w:rFonts w:ascii="Book Antiqua" w:hAnsi="Book Antiqua"/>
          <w:b/>
        </w:rPr>
        <w:t>Augustiner Chorherrenstift</w:t>
      </w:r>
      <w:r w:rsidR="000120D3" w:rsidRPr="00D16C08">
        <w:rPr>
          <w:rFonts w:ascii="Book Antiqua" w:hAnsi="Book Antiqua"/>
          <w:b/>
        </w:rPr>
        <w:t xml:space="preserve"> St. Florian</w:t>
      </w:r>
      <w:r w:rsidR="000120D3">
        <w:rPr>
          <w:rFonts w:ascii="Book Antiqua" w:hAnsi="Book Antiqua"/>
        </w:rPr>
        <w:t xml:space="preserve"> sowie aus dem </w:t>
      </w:r>
      <w:r w:rsidR="000120D3" w:rsidRPr="00D16C08">
        <w:rPr>
          <w:rFonts w:ascii="Book Antiqua" w:hAnsi="Book Antiqua"/>
          <w:b/>
        </w:rPr>
        <w:t xml:space="preserve">Museum im </w:t>
      </w:r>
      <w:proofErr w:type="spellStart"/>
      <w:r w:rsidR="000120D3" w:rsidRPr="00D16C08">
        <w:rPr>
          <w:rFonts w:ascii="Book Antiqua" w:hAnsi="Book Antiqua"/>
          <w:b/>
        </w:rPr>
        <w:t>Steinhumergut</w:t>
      </w:r>
      <w:proofErr w:type="spellEnd"/>
      <w:r w:rsidR="000120D3">
        <w:rPr>
          <w:rFonts w:ascii="Book Antiqua" w:hAnsi="Book Antiqua"/>
        </w:rPr>
        <w:t xml:space="preserve"> und dem </w:t>
      </w:r>
      <w:r w:rsidR="000120D3" w:rsidRPr="00D16C08">
        <w:rPr>
          <w:rFonts w:ascii="Book Antiqua" w:hAnsi="Book Antiqua"/>
          <w:b/>
        </w:rPr>
        <w:t>Heimatvertriebenenmuseum in Traun</w:t>
      </w:r>
      <w:r w:rsidR="000120D3">
        <w:rPr>
          <w:rFonts w:ascii="Book Antiqua" w:hAnsi="Book Antiqua"/>
        </w:rPr>
        <w:t>.</w:t>
      </w:r>
      <w:r w:rsidR="004530C7">
        <w:rPr>
          <w:rFonts w:ascii="Book Antiqua" w:hAnsi="Book Antiqua"/>
        </w:rPr>
        <w:t xml:space="preserve"> </w:t>
      </w:r>
      <w:r>
        <w:rPr>
          <w:rFonts w:ascii="Book Antiqua" w:hAnsi="Book Antiqua"/>
        </w:rPr>
        <w:t xml:space="preserve">Insgesamt </w:t>
      </w:r>
      <w:r w:rsidR="008C6E18">
        <w:rPr>
          <w:rFonts w:ascii="Book Antiqua" w:hAnsi="Book Antiqua"/>
        </w:rPr>
        <w:t>präsentieren sich</w:t>
      </w:r>
      <w:r>
        <w:rPr>
          <w:rFonts w:ascii="Book Antiqua" w:hAnsi="Book Antiqua"/>
        </w:rPr>
        <w:t xml:space="preserve"> 45 Museen</w:t>
      </w:r>
      <w:r w:rsidR="008C6E18">
        <w:rPr>
          <w:rFonts w:ascii="Book Antiqua" w:hAnsi="Book Antiqua"/>
        </w:rPr>
        <w:t xml:space="preserve"> aus allen Regionen Oberösterreichs mit besonderen Objekten und Aktivstationen wie</w:t>
      </w:r>
      <w:r>
        <w:rPr>
          <w:rFonts w:ascii="Book Antiqua" w:hAnsi="Book Antiqua"/>
        </w:rPr>
        <w:t xml:space="preserve"> Papierschöpfen, Stempeln mit Blaudruckmodeln, </w:t>
      </w:r>
      <w:proofErr w:type="spellStart"/>
      <w:r>
        <w:rPr>
          <w:rFonts w:ascii="Book Antiqua" w:hAnsi="Book Antiqua"/>
        </w:rPr>
        <w:t>Taschenfeitl</w:t>
      </w:r>
      <w:proofErr w:type="spellEnd"/>
      <w:r>
        <w:rPr>
          <w:rFonts w:ascii="Book Antiqua" w:hAnsi="Book Antiqua"/>
        </w:rPr>
        <w:t>-Machen, Weben und Verzieren von Armbändern nach traditionellen Methoden</w:t>
      </w:r>
      <w:r w:rsidR="008C6E18">
        <w:rPr>
          <w:rFonts w:ascii="Book Antiqua" w:hAnsi="Book Antiqua"/>
        </w:rPr>
        <w:t>,</w:t>
      </w:r>
      <w:r w:rsidR="008C6E18" w:rsidRPr="008C6E18">
        <w:rPr>
          <w:rFonts w:ascii="Book Antiqua" w:hAnsi="Book Antiqua"/>
        </w:rPr>
        <w:t xml:space="preserve"> </w:t>
      </w:r>
      <w:r w:rsidR="00DB3FEA">
        <w:rPr>
          <w:rFonts w:ascii="Book Antiqua" w:hAnsi="Book Antiqua"/>
        </w:rPr>
        <w:t>Rätsel lösen oder Sich-</w:t>
      </w:r>
      <w:r w:rsidR="008C6E18">
        <w:rPr>
          <w:rFonts w:ascii="Book Antiqua" w:hAnsi="Book Antiqua"/>
        </w:rPr>
        <w:t>Verkleiden</w:t>
      </w:r>
      <w:r>
        <w:rPr>
          <w:rFonts w:ascii="Book Antiqua" w:hAnsi="Book Antiqua"/>
        </w:rPr>
        <w:t>. Zusätzlich ist dieser Aktionstag auch Tei</w:t>
      </w:r>
      <w:r w:rsidR="00DB3FEA">
        <w:rPr>
          <w:rFonts w:ascii="Book Antiqua" w:hAnsi="Book Antiqua"/>
        </w:rPr>
        <w:t>l des Rahmenprogramms zur Familien</w:t>
      </w:r>
      <w:r>
        <w:rPr>
          <w:rFonts w:ascii="Book Antiqua" w:hAnsi="Book Antiqua"/>
        </w:rPr>
        <w:t xml:space="preserve">ausstellung </w:t>
      </w:r>
      <w:r w:rsidR="0045172F">
        <w:rPr>
          <w:rFonts w:ascii="Book Antiqua" w:hAnsi="Book Antiqua"/>
        </w:rPr>
        <w:t>„</w:t>
      </w:r>
      <w:r w:rsidRPr="00555195">
        <w:rPr>
          <w:rFonts w:ascii="Book Antiqua" w:hAnsi="Book Antiqua"/>
          <w:i/>
        </w:rPr>
        <w:t>Wir sind Oberösterreich! Entdecken, Staunen, Mitmachen</w:t>
      </w:r>
      <w:r w:rsidR="0045172F">
        <w:rPr>
          <w:rFonts w:ascii="Book Antiqua" w:hAnsi="Book Antiqua"/>
          <w:i/>
        </w:rPr>
        <w:t>“</w:t>
      </w:r>
      <w:r>
        <w:rPr>
          <w:rFonts w:ascii="Book Antiqua" w:hAnsi="Book Antiqua"/>
        </w:rPr>
        <w:t xml:space="preserve"> im Schlossmuseum Linz. Danach folgen bis 21. Mai 2017 zahlreiche Veranstaltungen in vielen Museen und Sammlungen Oberösterreichs.</w:t>
      </w:r>
    </w:p>
    <w:p w:rsidR="00EA1D0B" w:rsidRDefault="00EA1D0B" w:rsidP="00BA7B06">
      <w:pPr>
        <w:spacing w:after="0" w:line="360" w:lineRule="auto"/>
        <w:rPr>
          <w:rFonts w:ascii="Book Antiqua" w:hAnsi="Book Antiqua"/>
          <w:b/>
        </w:rPr>
      </w:pPr>
    </w:p>
    <w:p w:rsidR="00DA38E5" w:rsidRDefault="00032C47" w:rsidP="00BA7B06">
      <w:pPr>
        <w:spacing w:after="0" w:line="360" w:lineRule="auto"/>
        <w:rPr>
          <w:rFonts w:ascii="Book Antiqua" w:hAnsi="Book Antiqua"/>
          <w:b/>
        </w:rPr>
      </w:pPr>
      <w:r>
        <w:rPr>
          <w:rFonts w:ascii="Book Antiqua" w:hAnsi="Book Antiqua"/>
          <w:b/>
        </w:rPr>
        <w:t xml:space="preserve">Programm der Aktionswoche in Linz </w:t>
      </w:r>
      <w:r w:rsidR="005A18CC">
        <w:rPr>
          <w:rFonts w:ascii="Book Antiqua" w:hAnsi="Book Antiqua"/>
          <w:b/>
        </w:rPr>
        <w:t>vom 13. bis 21. Mai 2017</w:t>
      </w:r>
    </w:p>
    <w:p w:rsidR="007039B4" w:rsidRDefault="000B0105" w:rsidP="00EA1D0B">
      <w:pPr>
        <w:spacing w:after="0" w:line="360" w:lineRule="auto"/>
        <w:rPr>
          <w:rFonts w:ascii="Book Antiqua" w:hAnsi="Book Antiqua"/>
        </w:rPr>
      </w:pPr>
      <w:r w:rsidRPr="000B0105">
        <w:rPr>
          <w:rFonts w:ascii="Book Antiqua" w:hAnsi="Book Antiqua"/>
        </w:rPr>
        <w:t xml:space="preserve">Im Rahmen der Lese-Reihe </w:t>
      </w:r>
      <w:r w:rsidR="0045172F">
        <w:rPr>
          <w:rFonts w:ascii="Book Antiqua" w:hAnsi="Book Antiqua"/>
        </w:rPr>
        <w:t>„</w:t>
      </w:r>
      <w:r w:rsidRPr="00CF1CA3">
        <w:rPr>
          <w:rFonts w:ascii="Book Antiqua" w:hAnsi="Book Antiqua"/>
          <w:i/>
        </w:rPr>
        <w:t>Zu Gast bei Stifter</w:t>
      </w:r>
      <w:r w:rsidR="0045172F">
        <w:rPr>
          <w:rFonts w:ascii="Book Antiqua" w:hAnsi="Book Antiqua"/>
          <w:i/>
        </w:rPr>
        <w:t>“</w:t>
      </w:r>
      <w:r w:rsidRPr="000B0105">
        <w:rPr>
          <w:rFonts w:ascii="Book Antiqua" w:hAnsi="Book Antiqua"/>
        </w:rPr>
        <w:t xml:space="preserve"> lädt </w:t>
      </w:r>
      <w:r>
        <w:rPr>
          <w:rFonts w:ascii="Book Antiqua" w:hAnsi="Book Antiqua"/>
        </w:rPr>
        <w:t>am Donner</w:t>
      </w:r>
      <w:r w:rsidR="00A01717">
        <w:rPr>
          <w:rFonts w:ascii="Book Antiqua" w:hAnsi="Book Antiqua"/>
        </w:rPr>
        <w:t>s</w:t>
      </w:r>
      <w:r>
        <w:rPr>
          <w:rFonts w:ascii="Book Antiqua" w:hAnsi="Book Antiqua"/>
        </w:rPr>
        <w:t xml:space="preserve">tag, 18. Mai </w:t>
      </w:r>
      <w:r w:rsidRPr="000B0105">
        <w:rPr>
          <w:rFonts w:ascii="Book Antiqua" w:hAnsi="Book Antiqua"/>
        </w:rPr>
        <w:t>das</w:t>
      </w:r>
      <w:r>
        <w:rPr>
          <w:rFonts w:ascii="Book Antiqua" w:hAnsi="Book Antiqua"/>
        </w:rPr>
        <w:t xml:space="preserve"> </w:t>
      </w:r>
      <w:r w:rsidRPr="000B0105">
        <w:rPr>
          <w:rFonts w:ascii="Book Antiqua" w:hAnsi="Book Antiqua"/>
          <w:b/>
        </w:rPr>
        <w:t>OÖ. Literaturmuseum</w:t>
      </w:r>
      <w:r>
        <w:rPr>
          <w:rFonts w:ascii="Book Antiqua" w:hAnsi="Book Antiqua"/>
        </w:rPr>
        <w:t xml:space="preserve"> im</w:t>
      </w:r>
      <w:r w:rsidRPr="000B0105">
        <w:rPr>
          <w:rFonts w:ascii="Book Antiqua" w:hAnsi="Book Antiqua"/>
        </w:rPr>
        <w:t xml:space="preserve"> Stifterhaus zu einer Lesung mit Fritz Popp un</w:t>
      </w:r>
      <w:r w:rsidR="00CF1CA3">
        <w:rPr>
          <w:rFonts w:ascii="Book Antiqua" w:hAnsi="Book Antiqua"/>
        </w:rPr>
        <w:t xml:space="preserve">ter dem Motto </w:t>
      </w:r>
      <w:r w:rsidR="0045172F">
        <w:rPr>
          <w:rFonts w:ascii="Book Antiqua" w:hAnsi="Book Antiqua"/>
        </w:rPr>
        <w:t>„</w:t>
      </w:r>
      <w:r w:rsidR="00CF1CA3" w:rsidRPr="00CF1CA3">
        <w:rPr>
          <w:rFonts w:ascii="Book Antiqua" w:hAnsi="Book Antiqua"/>
          <w:i/>
        </w:rPr>
        <w:t>Humor und Satire</w:t>
      </w:r>
      <w:r w:rsidR="0045172F">
        <w:rPr>
          <w:rFonts w:ascii="Book Antiqua" w:hAnsi="Book Antiqua"/>
          <w:i/>
        </w:rPr>
        <w:t>“</w:t>
      </w:r>
      <w:r w:rsidR="00A01717">
        <w:rPr>
          <w:rFonts w:ascii="Book Antiqua" w:hAnsi="Book Antiqua"/>
        </w:rPr>
        <w:t xml:space="preserve"> und im Anschluss zu einer Suppe</w:t>
      </w:r>
      <w:r w:rsidRPr="000B0105">
        <w:rPr>
          <w:rFonts w:ascii="Book Antiqua" w:hAnsi="Book Antiqua"/>
        </w:rPr>
        <w:t xml:space="preserve">. </w:t>
      </w:r>
      <w:r w:rsidR="008024FA" w:rsidRPr="008024FA">
        <w:rPr>
          <w:rFonts w:ascii="Book Antiqua" w:hAnsi="Book Antiqua"/>
        </w:rPr>
        <w:t>D</w:t>
      </w:r>
      <w:r w:rsidR="008024FA">
        <w:rPr>
          <w:rFonts w:ascii="Book Antiqua" w:hAnsi="Book Antiqua"/>
        </w:rPr>
        <w:t xml:space="preserve">as </w:t>
      </w:r>
      <w:r w:rsidR="008024FA" w:rsidRPr="008024FA">
        <w:rPr>
          <w:rFonts w:ascii="Book Antiqua" w:hAnsi="Book Antiqua"/>
          <w:b/>
        </w:rPr>
        <w:t>Zeitgeschichte MUSEUM</w:t>
      </w:r>
      <w:r w:rsidR="008024FA">
        <w:rPr>
          <w:rFonts w:ascii="Book Antiqua" w:hAnsi="Book Antiqua"/>
        </w:rPr>
        <w:t xml:space="preserve"> bietet am 13. und 19. Mai Sonderführungen durch die Dauer- bzw. </w:t>
      </w:r>
      <w:r w:rsidR="00D16C08">
        <w:rPr>
          <w:rFonts w:ascii="Book Antiqua" w:hAnsi="Book Antiqua"/>
        </w:rPr>
        <w:t xml:space="preserve">aktuelle </w:t>
      </w:r>
      <w:r w:rsidR="008024FA">
        <w:rPr>
          <w:rFonts w:ascii="Book Antiqua" w:hAnsi="Book Antiqua"/>
        </w:rPr>
        <w:t xml:space="preserve">Sonderausstellung an. </w:t>
      </w:r>
      <w:r w:rsidR="003F2AC1">
        <w:rPr>
          <w:rFonts w:ascii="Book Antiqua" w:hAnsi="Book Antiqua"/>
        </w:rPr>
        <w:t xml:space="preserve">Das Oberösterreichische Landesmuseum beteiligt sich mit seinen Linzer Häusern in ganz besonderer Weise an der Aktionswoche: So finden beispielsweise zu mehreren Terminen im </w:t>
      </w:r>
      <w:r w:rsidR="003F2AC1" w:rsidRPr="00D16C08">
        <w:rPr>
          <w:rFonts w:ascii="Book Antiqua" w:hAnsi="Book Antiqua"/>
          <w:b/>
        </w:rPr>
        <w:t>Biolo</w:t>
      </w:r>
      <w:r w:rsidR="003F2AC1" w:rsidRPr="003F2AC1">
        <w:rPr>
          <w:rFonts w:ascii="Book Antiqua" w:hAnsi="Book Antiqua"/>
          <w:b/>
        </w:rPr>
        <w:t xml:space="preserve">giezentrum Linz </w:t>
      </w:r>
      <w:r w:rsidR="003F2AC1">
        <w:rPr>
          <w:rFonts w:ascii="Book Antiqua" w:hAnsi="Book Antiqua"/>
        </w:rPr>
        <w:t>spezielle Familienführung</w:t>
      </w:r>
      <w:r w:rsidR="00CF1CA3">
        <w:rPr>
          <w:rFonts w:ascii="Book Antiqua" w:hAnsi="Book Antiqua"/>
        </w:rPr>
        <w:t xml:space="preserve">en durch die Sonderausstellung </w:t>
      </w:r>
      <w:r w:rsidR="0045172F">
        <w:rPr>
          <w:rFonts w:ascii="Book Antiqua" w:hAnsi="Book Antiqua"/>
        </w:rPr>
        <w:t>„</w:t>
      </w:r>
      <w:r w:rsidR="003F2AC1" w:rsidRPr="00CF1CA3">
        <w:rPr>
          <w:rFonts w:ascii="Book Antiqua" w:hAnsi="Book Antiqua"/>
          <w:i/>
        </w:rPr>
        <w:t>Fle</w:t>
      </w:r>
      <w:r w:rsidR="00CF1CA3" w:rsidRPr="00CF1CA3">
        <w:rPr>
          <w:rFonts w:ascii="Book Antiqua" w:hAnsi="Book Antiqua"/>
          <w:i/>
        </w:rPr>
        <w:t>chten – Farbe, Gift und Medizin</w:t>
      </w:r>
      <w:r w:rsidR="0045172F">
        <w:rPr>
          <w:rFonts w:ascii="Book Antiqua" w:hAnsi="Book Antiqua"/>
          <w:i/>
        </w:rPr>
        <w:t>“</w:t>
      </w:r>
      <w:r w:rsidR="003F2AC1">
        <w:rPr>
          <w:rFonts w:ascii="Book Antiqua" w:hAnsi="Book Antiqua"/>
        </w:rPr>
        <w:t xml:space="preserve"> statt und das </w:t>
      </w:r>
      <w:r w:rsidR="003F2AC1" w:rsidRPr="003F2AC1">
        <w:rPr>
          <w:rFonts w:ascii="Book Antiqua" w:hAnsi="Book Antiqua"/>
          <w:b/>
        </w:rPr>
        <w:t>Schlossmuseum Linz</w:t>
      </w:r>
      <w:r w:rsidR="003F2AC1">
        <w:rPr>
          <w:rFonts w:ascii="Book Antiqua" w:hAnsi="Book Antiqua"/>
        </w:rPr>
        <w:t xml:space="preserve"> veranstaltet im Rahmen der Familienausste</w:t>
      </w:r>
      <w:r w:rsidR="00CF1CA3">
        <w:rPr>
          <w:rFonts w:ascii="Book Antiqua" w:hAnsi="Book Antiqua"/>
        </w:rPr>
        <w:t xml:space="preserve">llung </w:t>
      </w:r>
      <w:r w:rsidR="0045172F">
        <w:rPr>
          <w:rFonts w:ascii="Book Antiqua" w:hAnsi="Book Antiqua"/>
        </w:rPr>
        <w:t>„</w:t>
      </w:r>
      <w:r w:rsidR="00CF1CA3" w:rsidRPr="00CF1CA3">
        <w:rPr>
          <w:rFonts w:ascii="Book Antiqua" w:hAnsi="Book Antiqua"/>
          <w:i/>
        </w:rPr>
        <w:t>Wir sind Oberösterreich!</w:t>
      </w:r>
      <w:r w:rsidR="0045172F">
        <w:rPr>
          <w:rFonts w:ascii="Book Antiqua" w:hAnsi="Book Antiqua"/>
          <w:i/>
        </w:rPr>
        <w:t>“</w:t>
      </w:r>
      <w:r w:rsidR="003F2AC1">
        <w:rPr>
          <w:rFonts w:ascii="Book Antiqua" w:hAnsi="Book Antiqua"/>
        </w:rPr>
        <w:t xml:space="preserve"> neben dem Tag der OÖ. Museen, mehrere Familiennachmittage und Sonderführungen im Zeitraum der Aktionswoche. Am Mittwoch, </w:t>
      </w:r>
      <w:r w:rsidR="00D16C08">
        <w:rPr>
          <w:rFonts w:ascii="Book Antiqua" w:hAnsi="Book Antiqua"/>
        </w:rPr>
        <w:t xml:space="preserve">den </w:t>
      </w:r>
      <w:r w:rsidR="003F2AC1">
        <w:rPr>
          <w:rFonts w:ascii="Book Antiqua" w:hAnsi="Book Antiqua"/>
        </w:rPr>
        <w:t xml:space="preserve">17. Mai werden in der </w:t>
      </w:r>
      <w:r w:rsidR="003F2AC1" w:rsidRPr="00555133">
        <w:rPr>
          <w:rFonts w:ascii="Book Antiqua" w:hAnsi="Book Antiqua"/>
          <w:b/>
        </w:rPr>
        <w:t>Landesgalerie Linz</w:t>
      </w:r>
      <w:r w:rsidR="003F2AC1">
        <w:rPr>
          <w:rFonts w:ascii="Book Antiqua" w:hAnsi="Book Antiqua"/>
        </w:rPr>
        <w:t xml:space="preserve"> die beiden Ausstellungen </w:t>
      </w:r>
      <w:r w:rsidR="0045172F">
        <w:rPr>
          <w:rFonts w:ascii="Book Antiqua" w:hAnsi="Book Antiqua"/>
        </w:rPr>
        <w:t>„</w:t>
      </w:r>
      <w:r w:rsidR="003F2AC1" w:rsidRPr="00CF1CA3">
        <w:rPr>
          <w:rFonts w:ascii="Book Antiqua" w:hAnsi="Book Antiqua"/>
          <w:i/>
        </w:rPr>
        <w:t xml:space="preserve">Bauhaus - </w:t>
      </w:r>
      <w:r w:rsidR="003F2AC1" w:rsidRPr="00CF1CA3">
        <w:rPr>
          <w:rFonts w:ascii="Book Antiqua" w:hAnsi="Book Antiqua"/>
          <w:i/>
        </w:rPr>
        <w:lastRenderedPageBreak/>
        <w:t>Beziehungen Oberösterreich</w:t>
      </w:r>
      <w:r w:rsidR="0045172F">
        <w:rPr>
          <w:rFonts w:ascii="Book Antiqua" w:hAnsi="Book Antiqua"/>
          <w:i/>
        </w:rPr>
        <w:t>“</w:t>
      </w:r>
      <w:r w:rsidR="00CF1CA3">
        <w:rPr>
          <w:rFonts w:ascii="Book Antiqua" w:hAnsi="Book Antiqua"/>
        </w:rPr>
        <w:t xml:space="preserve"> und </w:t>
      </w:r>
      <w:r w:rsidR="0045172F">
        <w:rPr>
          <w:rFonts w:ascii="Book Antiqua" w:hAnsi="Book Antiqua"/>
        </w:rPr>
        <w:t>„</w:t>
      </w:r>
      <w:r w:rsidR="003F2AC1" w:rsidRPr="00CF1CA3">
        <w:rPr>
          <w:rFonts w:ascii="Book Antiqua" w:hAnsi="Book Antiqua"/>
          <w:i/>
        </w:rPr>
        <w:t xml:space="preserve">Herbert Bayer – Sepp </w:t>
      </w:r>
      <w:proofErr w:type="spellStart"/>
      <w:r w:rsidR="003F2AC1" w:rsidRPr="00CF1CA3">
        <w:rPr>
          <w:rFonts w:ascii="Book Antiqua" w:hAnsi="Book Antiqua"/>
          <w:i/>
        </w:rPr>
        <w:t>Maltan</w:t>
      </w:r>
      <w:proofErr w:type="spellEnd"/>
      <w:r w:rsidR="003F2AC1" w:rsidRPr="00CF1CA3">
        <w:rPr>
          <w:rFonts w:ascii="Book Antiqua" w:hAnsi="Book Antiqua"/>
          <w:i/>
        </w:rPr>
        <w:t>: Italienische Reise</w:t>
      </w:r>
      <w:r w:rsidR="0045172F">
        <w:rPr>
          <w:rFonts w:ascii="Book Antiqua" w:hAnsi="Book Antiqua"/>
          <w:i/>
        </w:rPr>
        <w:t>“</w:t>
      </w:r>
      <w:r w:rsidR="00CF1CA3">
        <w:rPr>
          <w:rFonts w:ascii="Book Antiqua" w:hAnsi="Book Antiqua"/>
        </w:rPr>
        <w:t xml:space="preserve"> </w:t>
      </w:r>
      <w:r w:rsidR="00A01717">
        <w:rPr>
          <w:rFonts w:ascii="Book Antiqua" w:hAnsi="Book Antiqua"/>
        </w:rPr>
        <w:t xml:space="preserve">feierlich </w:t>
      </w:r>
      <w:r w:rsidR="003F2AC1">
        <w:rPr>
          <w:rFonts w:ascii="Book Antiqua" w:hAnsi="Book Antiqua"/>
        </w:rPr>
        <w:t xml:space="preserve">eröffnet und ein </w:t>
      </w:r>
      <w:r w:rsidR="00D16C08">
        <w:rPr>
          <w:rFonts w:ascii="Book Antiqua" w:hAnsi="Book Antiqua"/>
        </w:rPr>
        <w:t xml:space="preserve">ganz </w:t>
      </w:r>
      <w:r w:rsidR="003F2AC1">
        <w:rPr>
          <w:rFonts w:ascii="Book Antiqua" w:hAnsi="Book Antiqua"/>
        </w:rPr>
        <w:t xml:space="preserve">besonderes Angebot </w:t>
      </w:r>
      <w:r w:rsidR="00D16C08">
        <w:rPr>
          <w:rFonts w:ascii="Book Antiqua" w:hAnsi="Book Antiqua"/>
        </w:rPr>
        <w:t>stell</w:t>
      </w:r>
      <w:r w:rsidR="002103E1">
        <w:rPr>
          <w:rFonts w:ascii="Book Antiqua" w:hAnsi="Book Antiqua"/>
        </w:rPr>
        <w:t>t</w:t>
      </w:r>
      <w:r w:rsidR="00D16C08">
        <w:rPr>
          <w:rFonts w:ascii="Book Antiqua" w:hAnsi="Book Antiqua"/>
        </w:rPr>
        <w:t xml:space="preserve"> </w:t>
      </w:r>
      <w:r w:rsidR="00A01717">
        <w:rPr>
          <w:rFonts w:ascii="Book Antiqua" w:hAnsi="Book Antiqua"/>
        </w:rPr>
        <w:t>am 21. Mai, dem Internationalen Museumstag</w:t>
      </w:r>
      <w:r w:rsidR="00D16C08">
        <w:rPr>
          <w:rFonts w:ascii="Book Antiqua" w:hAnsi="Book Antiqua"/>
        </w:rPr>
        <w:t>,</w:t>
      </w:r>
      <w:r w:rsidR="003F2AC1">
        <w:rPr>
          <w:rFonts w:ascii="Book Antiqua" w:hAnsi="Book Antiqua"/>
        </w:rPr>
        <w:t xml:space="preserve"> eine eigene Kindere</w:t>
      </w:r>
      <w:r w:rsidR="00CF1CA3">
        <w:rPr>
          <w:rFonts w:ascii="Book Antiqua" w:hAnsi="Book Antiqua"/>
        </w:rPr>
        <w:t xml:space="preserve">röffnung zur Sonderausstellung </w:t>
      </w:r>
      <w:r w:rsidR="0045172F">
        <w:rPr>
          <w:rFonts w:ascii="Book Antiqua" w:hAnsi="Book Antiqua"/>
        </w:rPr>
        <w:t>„</w:t>
      </w:r>
      <w:r w:rsidR="00CF1CA3" w:rsidRPr="00CF1CA3">
        <w:rPr>
          <w:rFonts w:ascii="Book Antiqua" w:hAnsi="Book Antiqua"/>
          <w:i/>
        </w:rPr>
        <w:t>Bauhaus  - Beziehungen</w:t>
      </w:r>
      <w:r w:rsidR="0045172F">
        <w:rPr>
          <w:rFonts w:ascii="Book Antiqua" w:hAnsi="Book Antiqua"/>
          <w:i/>
        </w:rPr>
        <w:t>“</w:t>
      </w:r>
      <w:r w:rsidR="00CF1CA3">
        <w:rPr>
          <w:rFonts w:ascii="Book Antiqua" w:hAnsi="Book Antiqua"/>
        </w:rPr>
        <w:t xml:space="preserve"> </w:t>
      </w:r>
      <w:r w:rsidR="003F2AC1">
        <w:rPr>
          <w:rFonts w:ascii="Book Antiqua" w:hAnsi="Book Antiqua"/>
        </w:rPr>
        <w:t>dar.</w:t>
      </w:r>
      <w:r w:rsidR="004530C7">
        <w:rPr>
          <w:rFonts w:ascii="Book Antiqua" w:hAnsi="Book Antiqua"/>
        </w:rPr>
        <w:t xml:space="preserve"> </w:t>
      </w:r>
      <w:r w:rsidR="007039B4">
        <w:rPr>
          <w:rFonts w:ascii="Book Antiqua" w:hAnsi="Book Antiqua"/>
        </w:rPr>
        <w:t>Auch die Museen der Stadt Linz beteilig</w:t>
      </w:r>
      <w:r w:rsidR="00D16C08">
        <w:rPr>
          <w:rFonts w:ascii="Book Antiqua" w:hAnsi="Book Antiqua"/>
        </w:rPr>
        <w:t>en sich mit umfangreichem Programm</w:t>
      </w:r>
      <w:r w:rsidR="007039B4">
        <w:rPr>
          <w:rFonts w:ascii="Book Antiqua" w:hAnsi="Book Antiqua"/>
        </w:rPr>
        <w:t xml:space="preserve"> am Internationalen Museumstag</w:t>
      </w:r>
      <w:r w:rsidR="001F5CA4">
        <w:rPr>
          <w:rFonts w:ascii="Book Antiqua" w:hAnsi="Book Antiqua"/>
        </w:rPr>
        <w:t>:</w:t>
      </w:r>
      <w:r w:rsidR="00D16C08">
        <w:rPr>
          <w:rFonts w:ascii="Book Antiqua" w:hAnsi="Book Antiqua"/>
        </w:rPr>
        <w:t xml:space="preserve"> Im Rahmen eines Tages</w:t>
      </w:r>
      <w:r w:rsidR="007039B4">
        <w:rPr>
          <w:rFonts w:ascii="Book Antiqua" w:hAnsi="Book Antiqua"/>
        </w:rPr>
        <w:t xml:space="preserve"> der offenen Tür wird u.a. auch die Möglichkeit geboten, Bereiche zu besichtigen, die normalerweise </w:t>
      </w:r>
      <w:r w:rsidR="002103E1">
        <w:rPr>
          <w:rFonts w:ascii="Book Antiqua" w:hAnsi="Book Antiqua"/>
        </w:rPr>
        <w:t>nicht zugänglich sind</w:t>
      </w:r>
      <w:r w:rsidR="007039B4">
        <w:rPr>
          <w:rFonts w:ascii="Book Antiqua" w:hAnsi="Book Antiqua"/>
        </w:rPr>
        <w:t xml:space="preserve">: So bietet das </w:t>
      </w:r>
      <w:r w:rsidR="007039B4" w:rsidRPr="007039B4">
        <w:rPr>
          <w:rFonts w:ascii="Book Antiqua" w:hAnsi="Book Antiqua"/>
          <w:b/>
        </w:rPr>
        <w:t>LENTOS Kunstmuseum Linz</w:t>
      </w:r>
      <w:r w:rsidR="007039B4">
        <w:rPr>
          <w:rFonts w:ascii="Book Antiqua" w:hAnsi="Book Antiqua"/>
        </w:rPr>
        <w:t xml:space="preserve"> m</w:t>
      </w:r>
      <w:r w:rsidR="002103E1">
        <w:rPr>
          <w:rFonts w:ascii="Book Antiqua" w:hAnsi="Book Antiqua"/>
        </w:rPr>
        <w:t xml:space="preserve">it </w:t>
      </w:r>
      <w:r w:rsidR="0045172F">
        <w:rPr>
          <w:rFonts w:ascii="Book Antiqua" w:hAnsi="Book Antiqua"/>
        </w:rPr>
        <w:t>„</w:t>
      </w:r>
      <w:r w:rsidR="002103E1" w:rsidRPr="002103E1">
        <w:rPr>
          <w:rFonts w:ascii="Book Antiqua" w:hAnsi="Book Antiqua"/>
          <w:i/>
        </w:rPr>
        <w:t xml:space="preserve">Höhenplausch </w:t>
      </w:r>
      <w:proofErr w:type="spellStart"/>
      <w:r w:rsidR="002103E1" w:rsidRPr="002103E1">
        <w:rPr>
          <w:rFonts w:ascii="Book Antiqua" w:hAnsi="Book Antiqua"/>
          <w:i/>
        </w:rPr>
        <w:t>reloaded</w:t>
      </w:r>
      <w:proofErr w:type="spellEnd"/>
      <w:r w:rsidR="0045172F">
        <w:rPr>
          <w:rFonts w:ascii="Book Antiqua" w:hAnsi="Book Antiqua"/>
          <w:i/>
        </w:rPr>
        <w:t>“</w:t>
      </w:r>
      <w:r w:rsidR="007039B4">
        <w:rPr>
          <w:rFonts w:ascii="Book Antiqua" w:hAnsi="Book Antiqua"/>
        </w:rPr>
        <w:t xml:space="preserve"> Besichtigungsmöglichkeiten auf dem Dach des LENTOS oder in der </w:t>
      </w:r>
      <w:proofErr w:type="spellStart"/>
      <w:r w:rsidR="007039B4">
        <w:rPr>
          <w:rFonts w:ascii="Book Antiqua" w:hAnsi="Book Antiqua"/>
        </w:rPr>
        <w:t>Restaurierwerkstatt</w:t>
      </w:r>
      <w:proofErr w:type="spellEnd"/>
      <w:r w:rsidR="007039B4">
        <w:rPr>
          <w:rFonts w:ascii="Book Antiqua" w:hAnsi="Book Antiqua"/>
        </w:rPr>
        <w:t xml:space="preserve">. Außerdem werden – </w:t>
      </w:r>
      <w:r w:rsidR="005C29A4">
        <w:rPr>
          <w:rFonts w:ascii="Book Antiqua" w:hAnsi="Book Antiqua"/>
        </w:rPr>
        <w:t>wie auch</w:t>
      </w:r>
      <w:r w:rsidR="007039B4">
        <w:rPr>
          <w:rFonts w:ascii="Book Antiqua" w:hAnsi="Book Antiqua"/>
        </w:rPr>
        <w:t xml:space="preserve"> im </w:t>
      </w:r>
      <w:r w:rsidR="007039B4" w:rsidRPr="007039B4">
        <w:rPr>
          <w:rFonts w:ascii="Book Antiqua" w:hAnsi="Book Antiqua"/>
          <w:b/>
        </w:rPr>
        <w:t>NORDICO Stadtmuseum Linz</w:t>
      </w:r>
      <w:r w:rsidR="007039B4">
        <w:rPr>
          <w:rFonts w:ascii="Book Antiqua" w:hAnsi="Book Antiqua"/>
        </w:rPr>
        <w:t xml:space="preserve"> – Führungen durch die aktuellen Sonderausstellungen „am laufenden Band“ geboten. </w:t>
      </w:r>
      <w:r w:rsidR="007039B4" w:rsidRPr="007039B4">
        <w:rPr>
          <w:rFonts w:ascii="Book Antiqua" w:hAnsi="Book Antiqua"/>
        </w:rPr>
        <w:t xml:space="preserve">Am Vorplatz des NORDICO gibt es einen </w:t>
      </w:r>
      <w:r w:rsidR="002103E1">
        <w:rPr>
          <w:rFonts w:ascii="Book Antiqua" w:hAnsi="Book Antiqua"/>
        </w:rPr>
        <w:t xml:space="preserve">Kinderparcours zur Ausstellung </w:t>
      </w:r>
      <w:r w:rsidR="0045172F">
        <w:rPr>
          <w:rFonts w:ascii="Book Antiqua" w:hAnsi="Book Antiqua"/>
        </w:rPr>
        <w:t>„</w:t>
      </w:r>
      <w:proofErr w:type="spellStart"/>
      <w:r w:rsidR="002103E1" w:rsidRPr="002103E1">
        <w:rPr>
          <w:rFonts w:ascii="Book Antiqua" w:hAnsi="Book Antiqua"/>
          <w:i/>
        </w:rPr>
        <w:t>Urfahraner</w:t>
      </w:r>
      <w:proofErr w:type="spellEnd"/>
      <w:r w:rsidR="002103E1" w:rsidRPr="002103E1">
        <w:rPr>
          <w:rFonts w:ascii="Book Antiqua" w:hAnsi="Book Antiqua"/>
          <w:i/>
        </w:rPr>
        <w:t xml:space="preserve"> Markt</w:t>
      </w:r>
      <w:r w:rsidR="0045172F">
        <w:rPr>
          <w:rFonts w:ascii="Book Antiqua" w:hAnsi="Book Antiqua"/>
          <w:i/>
        </w:rPr>
        <w:t>“</w:t>
      </w:r>
      <w:r w:rsidR="002103E1">
        <w:rPr>
          <w:rFonts w:ascii="Book Antiqua" w:hAnsi="Book Antiqua"/>
        </w:rPr>
        <w:t xml:space="preserve"> </w:t>
      </w:r>
      <w:r w:rsidR="007039B4" w:rsidRPr="007039B4">
        <w:rPr>
          <w:rFonts w:ascii="Book Antiqua" w:hAnsi="Book Antiqua"/>
        </w:rPr>
        <w:t xml:space="preserve"> mit Stempelstation, eigenen Kindertexten, Luftballons und Zuckerwatte.</w:t>
      </w:r>
    </w:p>
    <w:p w:rsidR="007039B4" w:rsidRPr="008024FA" w:rsidRDefault="00D16C08" w:rsidP="00EA1D0B">
      <w:pPr>
        <w:spacing w:after="0" w:line="360" w:lineRule="auto"/>
        <w:rPr>
          <w:rFonts w:ascii="Book Antiqua" w:hAnsi="Book Antiqua"/>
        </w:rPr>
      </w:pPr>
      <w:r>
        <w:rPr>
          <w:rFonts w:ascii="Book Antiqua" w:hAnsi="Book Antiqua"/>
        </w:rPr>
        <w:t>Und ganz</w:t>
      </w:r>
      <w:r w:rsidR="000B0105">
        <w:rPr>
          <w:rFonts w:ascii="Book Antiqua" w:hAnsi="Book Antiqua"/>
        </w:rPr>
        <w:t xml:space="preserve"> speziell </w:t>
      </w:r>
      <w:r w:rsidR="002103E1">
        <w:rPr>
          <w:rFonts w:ascii="Book Antiqua" w:hAnsi="Book Antiqua"/>
        </w:rPr>
        <w:t>setzen</w:t>
      </w:r>
      <w:r w:rsidR="000B0105">
        <w:rPr>
          <w:rFonts w:ascii="Book Antiqua" w:hAnsi="Book Antiqua"/>
        </w:rPr>
        <w:t xml:space="preserve"> sich am 21. Mai im </w:t>
      </w:r>
      <w:r w:rsidR="000B0105" w:rsidRPr="007039B4">
        <w:rPr>
          <w:rFonts w:ascii="Book Antiqua" w:hAnsi="Book Antiqua"/>
          <w:b/>
        </w:rPr>
        <w:t xml:space="preserve">Ars </w:t>
      </w:r>
      <w:proofErr w:type="spellStart"/>
      <w:r w:rsidR="000B0105" w:rsidRPr="007039B4">
        <w:rPr>
          <w:rFonts w:ascii="Book Antiqua" w:hAnsi="Book Antiqua"/>
          <w:b/>
        </w:rPr>
        <w:t>Electronica</w:t>
      </w:r>
      <w:proofErr w:type="spellEnd"/>
      <w:r w:rsidR="000B0105" w:rsidRPr="007039B4">
        <w:rPr>
          <w:rFonts w:ascii="Book Antiqua" w:hAnsi="Book Antiqua"/>
          <w:b/>
        </w:rPr>
        <w:t xml:space="preserve"> Center</w:t>
      </w:r>
      <w:r w:rsidR="007039B4">
        <w:rPr>
          <w:rFonts w:ascii="Book Antiqua" w:hAnsi="Book Antiqua"/>
        </w:rPr>
        <w:t xml:space="preserve"> </w:t>
      </w:r>
      <w:r w:rsidR="000B0105">
        <w:rPr>
          <w:rFonts w:ascii="Book Antiqua" w:hAnsi="Book Antiqua"/>
        </w:rPr>
        <w:t xml:space="preserve">ein </w:t>
      </w:r>
      <w:r w:rsidR="001812A8">
        <w:rPr>
          <w:rFonts w:ascii="Book Antiqua" w:hAnsi="Book Antiqua"/>
        </w:rPr>
        <w:t xml:space="preserve">eigener </w:t>
      </w:r>
      <w:r w:rsidR="000B0105">
        <w:rPr>
          <w:rFonts w:ascii="Book Antiqua" w:hAnsi="Book Antiqua"/>
        </w:rPr>
        <w:t>Workshop, eine Sonderführung und eine virtuelle Präsentation</w:t>
      </w:r>
      <w:r w:rsidR="007039B4">
        <w:rPr>
          <w:rFonts w:ascii="Book Antiqua" w:hAnsi="Book Antiqua"/>
        </w:rPr>
        <w:t xml:space="preserve"> </w:t>
      </w:r>
      <w:bookmarkStart w:id="0" w:name="_GoBack"/>
      <w:bookmarkEnd w:id="0"/>
      <w:r w:rsidR="000B0105">
        <w:rPr>
          <w:rFonts w:ascii="Book Antiqua" w:hAnsi="Book Antiqua"/>
        </w:rPr>
        <w:t xml:space="preserve">im </w:t>
      </w:r>
      <w:proofErr w:type="spellStart"/>
      <w:r w:rsidR="000B0105">
        <w:rPr>
          <w:rFonts w:ascii="Book Antiqua" w:hAnsi="Book Antiqua"/>
        </w:rPr>
        <w:t>Deep</w:t>
      </w:r>
      <w:proofErr w:type="spellEnd"/>
      <w:r w:rsidR="000B0105">
        <w:rPr>
          <w:rFonts w:ascii="Book Antiqua" w:hAnsi="Book Antiqua"/>
        </w:rPr>
        <w:t xml:space="preserve"> Space 8K</w:t>
      </w:r>
      <w:r w:rsidR="007039B4">
        <w:rPr>
          <w:rFonts w:ascii="Book Antiqua" w:hAnsi="Book Antiqua"/>
        </w:rPr>
        <w:t xml:space="preserve"> </w:t>
      </w:r>
      <w:r w:rsidR="002103E1">
        <w:rPr>
          <w:rFonts w:ascii="Book Antiqua" w:hAnsi="Book Antiqua"/>
        </w:rPr>
        <w:t>mit dem</w:t>
      </w:r>
      <w:r w:rsidR="000B0105">
        <w:rPr>
          <w:rFonts w:ascii="Book Antiqua" w:hAnsi="Book Antiqua"/>
        </w:rPr>
        <w:t xml:space="preserve"> </w:t>
      </w:r>
      <w:r w:rsidR="007039B4">
        <w:rPr>
          <w:rFonts w:ascii="Book Antiqua" w:hAnsi="Book Antiqua"/>
        </w:rPr>
        <w:t xml:space="preserve">Motto </w:t>
      </w:r>
      <w:r w:rsidR="000B0105">
        <w:rPr>
          <w:rFonts w:ascii="Book Antiqua" w:hAnsi="Book Antiqua"/>
        </w:rPr>
        <w:t xml:space="preserve">des </w:t>
      </w:r>
      <w:r w:rsidR="002103E1">
        <w:rPr>
          <w:rFonts w:ascii="Book Antiqua" w:hAnsi="Book Antiqua"/>
        </w:rPr>
        <w:t xml:space="preserve">Internationalen Museumstags </w:t>
      </w:r>
      <w:r w:rsidR="0045172F">
        <w:rPr>
          <w:rFonts w:ascii="Book Antiqua" w:hAnsi="Book Antiqua"/>
        </w:rPr>
        <w:t>„</w:t>
      </w:r>
      <w:r w:rsidR="007039B4" w:rsidRPr="001812A8">
        <w:rPr>
          <w:rFonts w:ascii="Book Antiqua" w:hAnsi="Book Antiqua"/>
          <w:i/>
        </w:rPr>
        <w:t>Spurensuche. Mut zur Verantwortung</w:t>
      </w:r>
      <w:r w:rsidR="000B0105" w:rsidRPr="001812A8">
        <w:rPr>
          <w:rFonts w:ascii="Book Antiqua" w:hAnsi="Book Antiqua"/>
          <w:i/>
        </w:rPr>
        <w:t>!</w:t>
      </w:r>
      <w:r w:rsidR="0045172F">
        <w:rPr>
          <w:rFonts w:ascii="Book Antiqua" w:hAnsi="Book Antiqua"/>
          <w:i/>
        </w:rPr>
        <w:t>“</w:t>
      </w:r>
      <w:r w:rsidR="002103E1">
        <w:rPr>
          <w:rFonts w:ascii="Book Antiqua" w:hAnsi="Book Antiqua"/>
        </w:rPr>
        <w:t xml:space="preserve"> auseinander.</w:t>
      </w:r>
    </w:p>
    <w:p w:rsidR="00BA7B06" w:rsidRDefault="00BA7B06" w:rsidP="00BA7B06">
      <w:pPr>
        <w:spacing w:after="0" w:line="240" w:lineRule="auto"/>
        <w:rPr>
          <w:rFonts w:ascii="Book Antiqua" w:hAnsi="Book Antiqua"/>
          <w:b/>
        </w:rPr>
      </w:pPr>
    </w:p>
    <w:p w:rsidR="00C20386" w:rsidRDefault="00BA7B06" w:rsidP="00BA7B06">
      <w:pPr>
        <w:spacing w:after="0" w:line="360" w:lineRule="auto"/>
        <w:rPr>
          <w:rFonts w:ascii="Book Antiqua" w:hAnsi="Book Antiqua"/>
          <w:b/>
        </w:rPr>
      </w:pPr>
      <w:r w:rsidRPr="00CE00DC">
        <w:rPr>
          <w:rFonts w:ascii="Book Antiqua" w:hAnsi="Book Antiqua"/>
          <w:b/>
        </w:rPr>
        <w:t xml:space="preserve">Veranstaltungskalender </w:t>
      </w:r>
      <w:r>
        <w:rPr>
          <w:rFonts w:ascii="Book Antiqua" w:hAnsi="Book Antiqua"/>
          <w:b/>
        </w:rPr>
        <w:t xml:space="preserve">zur Aktionswoche </w:t>
      </w:r>
    </w:p>
    <w:p w:rsidR="00BA7B06" w:rsidRDefault="00BA7B06" w:rsidP="00BA7B06">
      <w:pPr>
        <w:spacing w:after="0" w:line="360" w:lineRule="auto"/>
        <w:rPr>
          <w:rFonts w:ascii="Book Antiqua" w:hAnsi="Book Antiqua"/>
        </w:rPr>
      </w:pPr>
      <w:r>
        <w:rPr>
          <w:rFonts w:ascii="Book Antiqua" w:hAnsi="Book Antiqua"/>
        </w:rPr>
        <w:t xml:space="preserve">Damit bei diesem vielfältigen Programm die Orientierung leichter fällt, bietet der Verbund Oberösterreichischer Museen einen Veranstaltungskalender mit allen Hinweisen zu den Angeboten rund um den Internationalen Museumstag vom 13. bis 21. Mai 2017 auf </w:t>
      </w:r>
      <w:hyperlink r:id="rId12" w:history="1">
        <w:r w:rsidRPr="000A07A0">
          <w:rPr>
            <w:rStyle w:val="Hyperlink"/>
            <w:rFonts w:ascii="Book Antiqua" w:hAnsi="Book Antiqua"/>
          </w:rPr>
          <w:t>www.ooemuseumsverbund.at</w:t>
        </w:r>
      </w:hyperlink>
      <w:r>
        <w:rPr>
          <w:rFonts w:ascii="Book Antiqua" w:hAnsi="Book Antiqua"/>
        </w:rPr>
        <w:t xml:space="preserve"> und auf einer eigenen DORIS-Karte unter </w:t>
      </w:r>
      <w:hyperlink r:id="rId13" w:history="1">
        <w:r w:rsidR="005C49D7">
          <w:rPr>
            <w:rStyle w:val="Hyperlink"/>
            <w:rFonts w:ascii="Book Antiqua" w:hAnsi="Book Antiqua"/>
          </w:rPr>
          <w:t>m.</w:t>
        </w:r>
        <w:r w:rsidRPr="00536C0D">
          <w:rPr>
            <w:rStyle w:val="Hyperlink"/>
            <w:rFonts w:ascii="Book Antiqua" w:hAnsi="Book Antiqua"/>
          </w:rPr>
          <w:t>doris.at</w:t>
        </w:r>
      </w:hyperlink>
      <w:r>
        <w:rPr>
          <w:rFonts w:ascii="Book Antiqua" w:hAnsi="Book Antiqua"/>
        </w:rPr>
        <w:t xml:space="preserve">. Ein Folder mit einer kompakten Übersicht zum gesamten Veranstaltungsangebot liegt in den Museen auf und kann auch kostenlos beim Verbund Oberösterreichischer Museen bestellt werden. Begleitet wird die Aktionswoche auf der Facebook-Seite des Verbundes Oberösterreichischer Museen: </w:t>
      </w:r>
      <w:hyperlink r:id="rId14" w:history="1">
        <w:r w:rsidRPr="007A1376">
          <w:rPr>
            <w:rStyle w:val="Hyperlink"/>
            <w:rFonts w:ascii="Book Antiqua" w:hAnsi="Book Antiqua"/>
          </w:rPr>
          <w:t>www.facebook.com/ooemuseumsverbund</w:t>
        </w:r>
      </w:hyperlink>
      <w:r>
        <w:rPr>
          <w:rFonts w:ascii="Book Antiqua" w:hAnsi="Book Antiqua"/>
        </w:rPr>
        <w:t xml:space="preserve">. </w:t>
      </w:r>
    </w:p>
    <w:p w:rsidR="00C819F6" w:rsidRPr="00DA604E" w:rsidRDefault="00C819F6" w:rsidP="00C819F6">
      <w:pPr>
        <w:spacing w:after="0" w:line="240" w:lineRule="auto"/>
        <w:rPr>
          <w:rFonts w:ascii="Book Antiqua" w:hAnsi="Book Antiqua"/>
          <w:sz w:val="16"/>
          <w:szCs w:val="16"/>
        </w:rPr>
      </w:pPr>
    </w:p>
    <w:p w:rsidR="00483219" w:rsidRDefault="00483219" w:rsidP="00467CC5">
      <w:pPr>
        <w:spacing w:after="0" w:line="360" w:lineRule="auto"/>
        <w:rPr>
          <w:rFonts w:ascii="Book Antiqua" w:hAnsi="Book Antiqua"/>
        </w:rPr>
      </w:pPr>
      <w:r>
        <w:rPr>
          <w:rFonts w:ascii="Book Antiqua" w:hAnsi="Book Antiqua"/>
        </w:rPr>
        <w:t>__________________________________________________________________________</w:t>
      </w:r>
      <w:r w:rsidR="00E301C3">
        <w:rPr>
          <w:rFonts w:ascii="Book Antiqua" w:hAnsi="Book Antiqua"/>
        </w:rPr>
        <w:t>______</w:t>
      </w:r>
    </w:p>
    <w:p w:rsidR="00FD38B6" w:rsidRPr="00DA604E" w:rsidRDefault="00FD38B6" w:rsidP="00D17A98">
      <w:pPr>
        <w:spacing w:after="0" w:line="240" w:lineRule="auto"/>
        <w:rPr>
          <w:rFonts w:ascii="Book Antiqua" w:hAnsi="Book Antiqua"/>
          <w:sz w:val="16"/>
          <w:szCs w:val="16"/>
        </w:rPr>
      </w:pPr>
    </w:p>
    <w:p w:rsidR="00FB7675" w:rsidRDefault="00FB7675" w:rsidP="00CE00DC">
      <w:pPr>
        <w:spacing w:after="0" w:line="360" w:lineRule="auto"/>
        <w:rPr>
          <w:rFonts w:ascii="Book Antiqua" w:hAnsi="Book Antiqua"/>
        </w:rPr>
      </w:pPr>
      <w:r>
        <w:rPr>
          <w:rFonts w:ascii="Book Antiqua" w:hAnsi="Book Antiqua"/>
        </w:rPr>
        <w:t>Für Fragen</w:t>
      </w:r>
      <w:r w:rsidR="002640AF">
        <w:rPr>
          <w:rFonts w:ascii="Book Antiqua" w:hAnsi="Book Antiqua"/>
        </w:rPr>
        <w:t xml:space="preserve"> und bei Bildwünschen</w:t>
      </w:r>
      <w:r>
        <w:rPr>
          <w:rFonts w:ascii="Book Antiqua" w:hAnsi="Book Antiqua"/>
        </w:rPr>
        <w:t xml:space="preserve"> stehen wir Ihnen jederzeit gerne zur Verfügung. </w:t>
      </w:r>
    </w:p>
    <w:p w:rsidR="00925BE1" w:rsidRPr="00DA604E" w:rsidRDefault="00925BE1" w:rsidP="00D17A98">
      <w:pPr>
        <w:spacing w:after="0" w:line="240" w:lineRule="auto"/>
        <w:rPr>
          <w:rFonts w:ascii="Book Antiqua" w:hAnsi="Book Antiqua"/>
          <w:sz w:val="16"/>
          <w:szCs w:val="16"/>
        </w:rPr>
      </w:pPr>
    </w:p>
    <w:p w:rsidR="002640AF" w:rsidRPr="004C6D05" w:rsidRDefault="00D17A98" w:rsidP="00CE00DC">
      <w:pPr>
        <w:spacing w:after="0" w:line="360" w:lineRule="auto"/>
        <w:rPr>
          <w:rFonts w:ascii="Book Antiqua" w:hAnsi="Book Antiqua"/>
          <w:b/>
        </w:rPr>
      </w:pPr>
      <w:r>
        <w:rPr>
          <w:rFonts w:ascii="Book Antiqua" w:hAnsi="Book Antiqua"/>
          <w:b/>
        </w:rPr>
        <w:t>Rückfragehinweis</w:t>
      </w:r>
      <w:r w:rsidR="002640AF" w:rsidRPr="004C6D05">
        <w:rPr>
          <w:rFonts w:ascii="Book Antiqua" w:hAnsi="Book Antiqua"/>
          <w:b/>
        </w:rPr>
        <w:t>:</w:t>
      </w:r>
    </w:p>
    <w:p w:rsidR="002640AF" w:rsidRDefault="002640AF" w:rsidP="00CE00DC">
      <w:pPr>
        <w:spacing w:after="0" w:line="360" w:lineRule="auto"/>
        <w:rPr>
          <w:rFonts w:ascii="Book Antiqua" w:hAnsi="Book Antiqua"/>
        </w:rPr>
      </w:pPr>
      <w:r>
        <w:rPr>
          <w:rFonts w:ascii="Book Antiqua" w:hAnsi="Book Antiqua"/>
        </w:rPr>
        <w:t>Verbund Oberösterreichischer Museen</w:t>
      </w:r>
    </w:p>
    <w:p w:rsidR="007E5B4A" w:rsidRDefault="007E5B4A" w:rsidP="00CE00DC">
      <w:pPr>
        <w:spacing w:after="0" w:line="360" w:lineRule="auto"/>
        <w:rPr>
          <w:rFonts w:ascii="Book Antiqua" w:hAnsi="Book Antiqua"/>
        </w:rPr>
      </w:pPr>
      <w:r>
        <w:rPr>
          <w:rFonts w:ascii="Book Antiqua" w:hAnsi="Book Antiqua"/>
        </w:rPr>
        <w:t xml:space="preserve">Dr. Klaus Landa | </w:t>
      </w:r>
      <w:proofErr w:type="spellStart"/>
      <w:r>
        <w:rPr>
          <w:rFonts w:ascii="Book Antiqua" w:hAnsi="Book Antiqua"/>
        </w:rPr>
        <w:t>Mag.</w:t>
      </w:r>
      <w:r w:rsidR="00F328A6" w:rsidRPr="00F328A6">
        <w:rPr>
          <w:rFonts w:ascii="Book Antiqua" w:hAnsi="Book Antiqua"/>
          <w:vertAlign w:val="superscript"/>
        </w:rPr>
        <w:t>a</w:t>
      </w:r>
      <w:proofErr w:type="spellEnd"/>
      <w:r>
        <w:rPr>
          <w:rFonts w:ascii="Book Antiqua" w:hAnsi="Book Antiqua"/>
        </w:rPr>
        <w:t xml:space="preserve"> Elisabeth Kreuzwieser</w:t>
      </w:r>
    </w:p>
    <w:p w:rsidR="002640AF" w:rsidRDefault="002640AF" w:rsidP="00CE00DC">
      <w:pPr>
        <w:spacing w:after="0" w:line="360" w:lineRule="auto"/>
        <w:rPr>
          <w:rFonts w:ascii="Book Antiqua" w:hAnsi="Book Antiqua"/>
        </w:rPr>
      </w:pPr>
      <w:r>
        <w:rPr>
          <w:rFonts w:ascii="Book Antiqua" w:hAnsi="Book Antiqua"/>
        </w:rPr>
        <w:t>Welser Straße 20</w:t>
      </w:r>
      <w:r w:rsidR="00DE7636">
        <w:rPr>
          <w:rFonts w:ascii="Book Antiqua" w:hAnsi="Book Antiqua"/>
        </w:rPr>
        <w:t xml:space="preserve">, </w:t>
      </w:r>
      <w:r>
        <w:rPr>
          <w:rFonts w:ascii="Book Antiqua" w:hAnsi="Book Antiqua"/>
        </w:rPr>
        <w:t xml:space="preserve">4060 </w:t>
      </w:r>
      <w:proofErr w:type="spellStart"/>
      <w:r>
        <w:rPr>
          <w:rFonts w:ascii="Book Antiqua" w:hAnsi="Book Antiqua"/>
        </w:rPr>
        <w:t>Leonding</w:t>
      </w:r>
      <w:proofErr w:type="spellEnd"/>
    </w:p>
    <w:p w:rsidR="002640AF" w:rsidRDefault="002640AF" w:rsidP="00CE00DC">
      <w:pPr>
        <w:spacing w:after="0" w:line="360" w:lineRule="auto"/>
        <w:rPr>
          <w:rFonts w:ascii="Book Antiqua" w:hAnsi="Book Antiqua"/>
        </w:rPr>
      </w:pPr>
      <w:r>
        <w:rPr>
          <w:rFonts w:ascii="Book Antiqua" w:hAnsi="Book Antiqua"/>
        </w:rPr>
        <w:t>Tel.: +43 (0)732/68 26 16</w:t>
      </w:r>
    </w:p>
    <w:p w:rsidR="002640AF" w:rsidRDefault="002640AF" w:rsidP="00CE00DC">
      <w:pPr>
        <w:spacing w:after="0" w:line="360" w:lineRule="auto"/>
        <w:rPr>
          <w:rFonts w:ascii="Book Antiqua" w:hAnsi="Book Antiqua"/>
        </w:rPr>
      </w:pPr>
      <w:r>
        <w:rPr>
          <w:rFonts w:ascii="Book Antiqua" w:hAnsi="Book Antiqua"/>
        </w:rPr>
        <w:t xml:space="preserve">E-Mail: </w:t>
      </w:r>
      <w:hyperlink r:id="rId15" w:history="1">
        <w:r w:rsidR="00D17A98" w:rsidRPr="00EC1313">
          <w:rPr>
            <w:rStyle w:val="Hyperlink"/>
            <w:rFonts w:ascii="Book Antiqua" w:hAnsi="Book Antiqua"/>
          </w:rPr>
          <w:t>landa@ooemuseumsverbund.at</w:t>
        </w:r>
      </w:hyperlink>
      <w:r>
        <w:rPr>
          <w:rFonts w:ascii="Book Antiqua" w:hAnsi="Book Antiqua"/>
        </w:rPr>
        <w:t xml:space="preserve"> </w:t>
      </w:r>
      <w:r w:rsidR="00D17A98">
        <w:rPr>
          <w:rFonts w:ascii="Book Antiqua" w:hAnsi="Book Antiqua"/>
        </w:rPr>
        <w:t xml:space="preserve">| </w:t>
      </w:r>
      <w:hyperlink r:id="rId16" w:history="1">
        <w:r w:rsidR="00D17A98" w:rsidRPr="00EC1313">
          <w:rPr>
            <w:rStyle w:val="Hyperlink"/>
            <w:rFonts w:ascii="Book Antiqua" w:hAnsi="Book Antiqua"/>
          </w:rPr>
          <w:t>kreuzwieser@ooemuseumsverbund.at</w:t>
        </w:r>
      </w:hyperlink>
      <w:r w:rsidR="00D17A98">
        <w:rPr>
          <w:rFonts w:ascii="Book Antiqua" w:hAnsi="Book Antiqua"/>
        </w:rPr>
        <w:t xml:space="preserve"> </w:t>
      </w:r>
    </w:p>
    <w:p w:rsidR="000A209F" w:rsidRDefault="004E303C" w:rsidP="00D17A98">
      <w:pPr>
        <w:spacing w:after="0" w:line="360" w:lineRule="auto"/>
        <w:rPr>
          <w:rFonts w:ascii="Book Antiqua" w:hAnsi="Book Antiqua"/>
        </w:rPr>
      </w:pPr>
      <w:hyperlink r:id="rId17" w:history="1">
        <w:r w:rsidR="00D17A98" w:rsidRPr="00E87B0B">
          <w:rPr>
            <w:rStyle w:val="Hyperlink"/>
            <w:rFonts w:ascii="Book Antiqua" w:hAnsi="Book Antiqua"/>
          </w:rPr>
          <w:t>www.ooemuseumsverbund.at</w:t>
        </w:r>
      </w:hyperlink>
      <w:r w:rsidR="00D17A98">
        <w:rPr>
          <w:rFonts w:ascii="Book Antiqua" w:hAnsi="Book Antiqua"/>
        </w:rPr>
        <w:t>|</w:t>
      </w:r>
      <w:hyperlink r:id="rId18" w:history="1">
        <w:r w:rsidR="00D17A98" w:rsidRPr="00E87B0B">
          <w:rPr>
            <w:rStyle w:val="Hyperlink"/>
            <w:rFonts w:ascii="Book Antiqua" w:hAnsi="Book Antiqua"/>
          </w:rPr>
          <w:t>www.ooegeschichte.at</w:t>
        </w:r>
      </w:hyperlink>
    </w:p>
    <w:sectPr w:rsidR="000A209F">
      <w:headerReference w:type="default" r:id="rId1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3D70" w:rsidRDefault="001F3D70" w:rsidP="00FD38B6">
      <w:pPr>
        <w:spacing w:after="0" w:line="240" w:lineRule="auto"/>
      </w:pPr>
      <w:r>
        <w:separator/>
      </w:r>
    </w:p>
  </w:endnote>
  <w:endnote w:type="continuationSeparator" w:id="0">
    <w:p w:rsidR="001F3D70" w:rsidRDefault="001F3D70" w:rsidP="00FD38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3D70" w:rsidRDefault="001F3D70" w:rsidP="00FD38B6">
      <w:pPr>
        <w:spacing w:after="0" w:line="240" w:lineRule="auto"/>
      </w:pPr>
      <w:r>
        <w:separator/>
      </w:r>
    </w:p>
  </w:footnote>
  <w:footnote w:type="continuationSeparator" w:id="0">
    <w:p w:rsidR="001F3D70" w:rsidRDefault="001F3D70" w:rsidP="00FD38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0508185"/>
      <w:docPartObj>
        <w:docPartGallery w:val="Page Numbers (Margins)"/>
        <w:docPartUnique/>
      </w:docPartObj>
    </w:sdtPr>
    <w:sdtEndPr/>
    <w:sdtContent>
      <w:p w:rsidR="00FD38B6" w:rsidRDefault="00FD38B6">
        <w:pPr>
          <w:pStyle w:val="Kopfzeile"/>
        </w:pPr>
        <w:r>
          <w:rPr>
            <w:noProof/>
            <w:lang w:eastAsia="de-AT"/>
          </w:rPr>
          <mc:AlternateContent>
            <mc:Choice Requires="wps">
              <w:drawing>
                <wp:anchor distT="0" distB="0" distL="114300" distR="114300" simplePos="0" relativeHeight="251659264" behindDoc="0" locked="0" layoutInCell="0" allowOverlap="1" wp14:anchorId="221372D4" wp14:editId="5F28EF9A">
                  <wp:simplePos x="0" y="0"/>
                  <wp:positionH relativeFrom="rightMargin">
                    <wp:align>right</wp:align>
                  </wp:positionH>
                  <wp:positionV relativeFrom="margin">
                    <wp:align>center</wp:align>
                  </wp:positionV>
                  <wp:extent cx="727710" cy="329565"/>
                  <wp:effectExtent l="1905" t="0" r="1905" b="3810"/>
                  <wp:wrapNone/>
                  <wp:docPr id="545"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FD38B6" w:rsidRPr="00FD38B6" w:rsidRDefault="00FD38B6">
                              <w:pPr>
                                <w:pBdr>
                                  <w:bottom w:val="single" w:sz="4" w:space="1" w:color="auto"/>
                                </w:pBdr>
                                <w:rPr>
                                  <w:rFonts w:ascii="Book Antiqua" w:hAnsi="Book Antiqua"/>
                                  <w:sz w:val="20"/>
                                  <w:szCs w:val="20"/>
                                </w:rPr>
                              </w:pPr>
                              <w:r w:rsidRPr="00FD38B6">
                                <w:rPr>
                                  <w:rFonts w:ascii="Book Antiqua" w:hAnsi="Book Antiqua"/>
                                  <w:sz w:val="20"/>
                                  <w:szCs w:val="20"/>
                                </w:rPr>
                                <w:fldChar w:fldCharType="begin"/>
                              </w:r>
                              <w:r w:rsidRPr="00FD38B6">
                                <w:rPr>
                                  <w:rFonts w:ascii="Book Antiqua" w:hAnsi="Book Antiqua"/>
                                  <w:sz w:val="20"/>
                                  <w:szCs w:val="20"/>
                                </w:rPr>
                                <w:instrText>PAGE   \* MERGEFORMAT</w:instrText>
                              </w:r>
                              <w:r w:rsidRPr="00FD38B6">
                                <w:rPr>
                                  <w:rFonts w:ascii="Book Antiqua" w:hAnsi="Book Antiqua"/>
                                  <w:sz w:val="20"/>
                                  <w:szCs w:val="20"/>
                                </w:rPr>
                                <w:fldChar w:fldCharType="separate"/>
                              </w:r>
                              <w:r w:rsidR="004E303C" w:rsidRPr="004E303C">
                                <w:rPr>
                                  <w:rFonts w:ascii="Book Antiqua" w:hAnsi="Book Antiqua"/>
                                  <w:noProof/>
                                  <w:sz w:val="20"/>
                                  <w:szCs w:val="20"/>
                                  <w:lang w:val="de-DE"/>
                                </w:rPr>
                                <w:t>3</w:t>
                              </w:r>
                              <w:r w:rsidRPr="00FD38B6">
                                <w:rPr>
                                  <w:rFonts w:ascii="Book Antiqua" w:hAnsi="Book Antiqua"/>
                                  <w:sz w:val="20"/>
                                  <w:szCs w:val="20"/>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hteck 4" o:spid="_x0000_s1026"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" o:allowincell="f" stroked="f">
                  <v:textbox>
                    <w:txbxContent>
                      <w:p w:rsidR="00FD38B6" w:rsidRPr="00FD38B6" w:rsidRDefault="00FD38B6">
                        <w:pPr>
                          <w:pBdr>
                            <w:bottom w:val="single" w:sz="4" w:space="1" w:color="auto"/>
                          </w:pBdr>
                          <w:rPr>
                            <w:rFonts w:ascii="Book Antiqua" w:hAnsi="Book Antiqua"/>
                            <w:sz w:val="20"/>
                            <w:szCs w:val="20"/>
                          </w:rPr>
                        </w:pPr>
                        <w:r w:rsidRPr="00FD38B6">
                          <w:rPr>
                            <w:rFonts w:ascii="Book Antiqua" w:hAnsi="Book Antiqua"/>
                            <w:sz w:val="20"/>
                            <w:szCs w:val="20"/>
                          </w:rPr>
                          <w:fldChar w:fldCharType="begin"/>
                        </w:r>
                        <w:r w:rsidRPr="00FD38B6">
                          <w:rPr>
                            <w:rFonts w:ascii="Book Antiqua" w:hAnsi="Book Antiqua"/>
                            <w:sz w:val="20"/>
                            <w:szCs w:val="20"/>
                          </w:rPr>
                          <w:instrText>PAGE   \* MERGEFORMAT</w:instrText>
                        </w:r>
                        <w:r w:rsidRPr="00FD38B6">
                          <w:rPr>
                            <w:rFonts w:ascii="Book Antiqua" w:hAnsi="Book Antiqua"/>
                            <w:sz w:val="20"/>
                            <w:szCs w:val="20"/>
                          </w:rPr>
                          <w:fldChar w:fldCharType="separate"/>
                        </w:r>
                        <w:r w:rsidR="004E303C" w:rsidRPr="004E303C">
                          <w:rPr>
                            <w:rFonts w:ascii="Book Antiqua" w:hAnsi="Book Antiqua"/>
                            <w:noProof/>
                            <w:sz w:val="20"/>
                            <w:szCs w:val="20"/>
                            <w:lang w:val="de-DE"/>
                          </w:rPr>
                          <w:t>3</w:t>
                        </w:r>
                        <w:r w:rsidRPr="00FD38B6">
                          <w:rPr>
                            <w:rFonts w:ascii="Book Antiqua" w:hAnsi="Book Antiqua"/>
                            <w:sz w:val="20"/>
                            <w:szCs w:val="20"/>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951B2"/>
    <w:multiLevelType w:val="hybridMultilevel"/>
    <w:tmpl w:val="9DBE0AC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36E36F5A"/>
    <w:multiLevelType w:val="hybridMultilevel"/>
    <w:tmpl w:val="3F68CA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419957F2"/>
    <w:multiLevelType w:val="hybridMultilevel"/>
    <w:tmpl w:val="38160ACE"/>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5"/>
    <w:rsid w:val="000120D3"/>
    <w:rsid w:val="00024304"/>
    <w:rsid w:val="000262EE"/>
    <w:rsid w:val="00032C47"/>
    <w:rsid w:val="00047A9C"/>
    <w:rsid w:val="00066BEB"/>
    <w:rsid w:val="00067689"/>
    <w:rsid w:val="00071366"/>
    <w:rsid w:val="00077942"/>
    <w:rsid w:val="000954A4"/>
    <w:rsid w:val="00097903"/>
    <w:rsid w:val="000A209F"/>
    <w:rsid w:val="000A7820"/>
    <w:rsid w:val="000A7BF7"/>
    <w:rsid w:val="000B0105"/>
    <w:rsid w:val="000B7A78"/>
    <w:rsid w:val="000C139F"/>
    <w:rsid w:val="000C4EA9"/>
    <w:rsid w:val="000C6795"/>
    <w:rsid w:val="000F1BD4"/>
    <w:rsid w:val="000F2503"/>
    <w:rsid w:val="000F4FB7"/>
    <w:rsid w:val="000F68ED"/>
    <w:rsid w:val="00115690"/>
    <w:rsid w:val="0011667C"/>
    <w:rsid w:val="001168E3"/>
    <w:rsid w:val="00135772"/>
    <w:rsid w:val="001467DE"/>
    <w:rsid w:val="00150F0D"/>
    <w:rsid w:val="001553E1"/>
    <w:rsid w:val="00160218"/>
    <w:rsid w:val="001616C4"/>
    <w:rsid w:val="00162C7F"/>
    <w:rsid w:val="00174BE2"/>
    <w:rsid w:val="001812A8"/>
    <w:rsid w:val="001B7717"/>
    <w:rsid w:val="001C2C52"/>
    <w:rsid w:val="001D0DBD"/>
    <w:rsid w:val="001D2FC6"/>
    <w:rsid w:val="001E2C1D"/>
    <w:rsid w:val="001F03B7"/>
    <w:rsid w:val="001F3D70"/>
    <w:rsid w:val="001F5CA4"/>
    <w:rsid w:val="00202F19"/>
    <w:rsid w:val="002103E1"/>
    <w:rsid w:val="0025046A"/>
    <w:rsid w:val="002640AF"/>
    <w:rsid w:val="00265BE3"/>
    <w:rsid w:val="00270BB1"/>
    <w:rsid w:val="00285F6B"/>
    <w:rsid w:val="002A7706"/>
    <w:rsid w:val="002B03FD"/>
    <w:rsid w:val="002B4F0B"/>
    <w:rsid w:val="002C4268"/>
    <w:rsid w:val="002C6A04"/>
    <w:rsid w:val="002E48E6"/>
    <w:rsid w:val="002E7A01"/>
    <w:rsid w:val="002F6B6F"/>
    <w:rsid w:val="002F7695"/>
    <w:rsid w:val="003128CD"/>
    <w:rsid w:val="0032727D"/>
    <w:rsid w:val="00340A94"/>
    <w:rsid w:val="00370238"/>
    <w:rsid w:val="003820F5"/>
    <w:rsid w:val="00393F18"/>
    <w:rsid w:val="003978B5"/>
    <w:rsid w:val="003C777F"/>
    <w:rsid w:val="003F162F"/>
    <w:rsid w:val="003F1C6E"/>
    <w:rsid w:val="003F2AC1"/>
    <w:rsid w:val="003F49C1"/>
    <w:rsid w:val="00413F8E"/>
    <w:rsid w:val="00427333"/>
    <w:rsid w:val="00440246"/>
    <w:rsid w:val="0045172F"/>
    <w:rsid w:val="004530C7"/>
    <w:rsid w:val="00455F7E"/>
    <w:rsid w:val="00467CC5"/>
    <w:rsid w:val="004729C1"/>
    <w:rsid w:val="00480AA0"/>
    <w:rsid w:val="00483219"/>
    <w:rsid w:val="00493D53"/>
    <w:rsid w:val="004B4588"/>
    <w:rsid w:val="004C6D05"/>
    <w:rsid w:val="004E303C"/>
    <w:rsid w:val="005047A4"/>
    <w:rsid w:val="00510E1B"/>
    <w:rsid w:val="00542A15"/>
    <w:rsid w:val="0055062F"/>
    <w:rsid w:val="005545B1"/>
    <w:rsid w:val="00555133"/>
    <w:rsid w:val="00555195"/>
    <w:rsid w:val="005639DC"/>
    <w:rsid w:val="005924BE"/>
    <w:rsid w:val="005A18CC"/>
    <w:rsid w:val="005C29A4"/>
    <w:rsid w:val="005C49D7"/>
    <w:rsid w:val="005C7AA8"/>
    <w:rsid w:val="005D6427"/>
    <w:rsid w:val="0061291B"/>
    <w:rsid w:val="006324E9"/>
    <w:rsid w:val="006364F0"/>
    <w:rsid w:val="0064319A"/>
    <w:rsid w:val="00646DF0"/>
    <w:rsid w:val="00654425"/>
    <w:rsid w:val="00655287"/>
    <w:rsid w:val="00664FE1"/>
    <w:rsid w:val="00687337"/>
    <w:rsid w:val="00697E4C"/>
    <w:rsid w:val="006A0AD8"/>
    <w:rsid w:val="006A0FEF"/>
    <w:rsid w:val="006B5D84"/>
    <w:rsid w:val="006F0A1F"/>
    <w:rsid w:val="006F1BDC"/>
    <w:rsid w:val="006F3377"/>
    <w:rsid w:val="007039B4"/>
    <w:rsid w:val="0070663D"/>
    <w:rsid w:val="00725686"/>
    <w:rsid w:val="00745261"/>
    <w:rsid w:val="00750A1D"/>
    <w:rsid w:val="00751CBA"/>
    <w:rsid w:val="00755F78"/>
    <w:rsid w:val="00760CB6"/>
    <w:rsid w:val="00761926"/>
    <w:rsid w:val="00764C0C"/>
    <w:rsid w:val="007741DF"/>
    <w:rsid w:val="00782032"/>
    <w:rsid w:val="00790147"/>
    <w:rsid w:val="00793C0C"/>
    <w:rsid w:val="007B55DE"/>
    <w:rsid w:val="007E5B4A"/>
    <w:rsid w:val="008024FA"/>
    <w:rsid w:val="00810A96"/>
    <w:rsid w:val="00812F36"/>
    <w:rsid w:val="00852A73"/>
    <w:rsid w:val="008558E0"/>
    <w:rsid w:val="00871E58"/>
    <w:rsid w:val="00881995"/>
    <w:rsid w:val="008A28CE"/>
    <w:rsid w:val="008A7C6B"/>
    <w:rsid w:val="008B0C7E"/>
    <w:rsid w:val="008C65A6"/>
    <w:rsid w:val="008C6E18"/>
    <w:rsid w:val="008D607E"/>
    <w:rsid w:val="008D6DDA"/>
    <w:rsid w:val="008F49BF"/>
    <w:rsid w:val="0090138B"/>
    <w:rsid w:val="00902207"/>
    <w:rsid w:val="00904BE1"/>
    <w:rsid w:val="0090775A"/>
    <w:rsid w:val="00925BE1"/>
    <w:rsid w:val="00931185"/>
    <w:rsid w:val="00944F75"/>
    <w:rsid w:val="00961CE2"/>
    <w:rsid w:val="00966F0A"/>
    <w:rsid w:val="009823C3"/>
    <w:rsid w:val="00987884"/>
    <w:rsid w:val="009A32E2"/>
    <w:rsid w:val="009B0C7D"/>
    <w:rsid w:val="009B14D5"/>
    <w:rsid w:val="009B4B27"/>
    <w:rsid w:val="009B538D"/>
    <w:rsid w:val="009B62E7"/>
    <w:rsid w:val="009D3721"/>
    <w:rsid w:val="009D4496"/>
    <w:rsid w:val="009E03B2"/>
    <w:rsid w:val="009F0A69"/>
    <w:rsid w:val="009F4F25"/>
    <w:rsid w:val="009F53FC"/>
    <w:rsid w:val="00A01717"/>
    <w:rsid w:val="00A069AF"/>
    <w:rsid w:val="00A23062"/>
    <w:rsid w:val="00A46CCC"/>
    <w:rsid w:val="00A711CE"/>
    <w:rsid w:val="00A97925"/>
    <w:rsid w:val="00AC60B1"/>
    <w:rsid w:val="00AD3E3A"/>
    <w:rsid w:val="00AD4425"/>
    <w:rsid w:val="00AD7395"/>
    <w:rsid w:val="00AF54A4"/>
    <w:rsid w:val="00B301DA"/>
    <w:rsid w:val="00B33283"/>
    <w:rsid w:val="00B345C3"/>
    <w:rsid w:val="00B379D1"/>
    <w:rsid w:val="00B44A8E"/>
    <w:rsid w:val="00B61A9A"/>
    <w:rsid w:val="00B63FC3"/>
    <w:rsid w:val="00B80E72"/>
    <w:rsid w:val="00B91815"/>
    <w:rsid w:val="00BA7B06"/>
    <w:rsid w:val="00BB0A02"/>
    <w:rsid w:val="00BB2987"/>
    <w:rsid w:val="00BC1906"/>
    <w:rsid w:val="00BD711E"/>
    <w:rsid w:val="00BE23B5"/>
    <w:rsid w:val="00C014BC"/>
    <w:rsid w:val="00C169E3"/>
    <w:rsid w:val="00C20386"/>
    <w:rsid w:val="00C60766"/>
    <w:rsid w:val="00C713EB"/>
    <w:rsid w:val="00C72850"/>
    <w:rsid w:val="00C75EA7"/>
    <w:rsid w:val="00C819F6"/>
    <w:rsid w:val="00CB4D9D"/>
    <w:rsid w:val="00CC07A0"/>
    <w:rsid w:val="00CD44B7"/>
    <w:rsid w:val="00CE00DC"/>
    <w:rsid w:val="00CE4089"/>
    <w:rsid w:val="00CE411F"/>
    <w:rsid w:val="00CF1CA3"/>
    <w:rsid w:val="00D11E04"/>
    <w:rsid w:val="00D16C08"/>
    <w:rsid w:val="00D17A98"/>
    <w:rsid w:val="00D302A7"/>
    <w:rsid w:val="00D427E3"/>
    <w:rsid w:val="00D51958"/>
    <w:rsid w:val="00D53AD4"/>
    <w:rsid w:val="00D6434C"/>
    <w:rsid w:val="00D764D9"/>
    <w:rsid w:val="00D85856"/>
    <w:rsid w:val="00DA38E5"/>
    <w:rsid w:val="00DA604E"/>
    <w:rsid w:val="00DB3FEA"/>
    <w:rsid w:val="00DC4A42"/>
    <w:rsid w:val="00DE31F2"/>
    <w:rsid w:val="00DE7636"/>
    <w:rsid w:val="00E152C5"/>
    <w:rsid w:val="00E301C3"/>
    <w:rsid w:val="00E30CD3"/>
    <w:rsid w:val="00E317AE"/>
    <w:rsid w:val="00E42FB6"/>
    <w:rsid w:val="00E52DAC"/>
    <w:rsid w:val="00EA1D0B"/>
    <w:rsid w:val="00EA61C3"/>
    <w:rsid w:val="00EC16D7"/>
    <w:rsid w:val="00ED24AA"/>
    <w:rsid w:val="00EE2D4D"/>
    <w:rsid w:val="00EE6E85"/>
    <w:rsid w:val="00F0313A"/>
    <w:rsid w:val="00F25AF9"/>
    <w:rsid w:val="00F328A6"/>
    <w:rsid w:val="00F345A2"/>
    <w:rsid w:val="00F46FB8"/>
    <w:rsid w:val="00F761AB"/>
    <w:rsid w:val="00F80F5D"/>
    <w:rsid w:val="00F834E4"/>
    <w:rsid w:val="00F83A2C"/>
    <w:rsid w:val="00F91BE2"/>
    <w:rsid w:val="00FB7675"/>
    <w:rsid w:val="00FC51DB"/>
    <w:rsid w:val="00FC7C4F"/>
    <w:rsid w:val="00FD38B6"/>
    <w:rsid w:val="00FE514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9B62E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069AF"/>
    <w:rPr>
      <w:color w:val="0000FF" w:themeColor="hyperlink"/>
      <w:u w:val="single"/>
    </w:rPr>
  </w:style>
  <w:style w:type="paragraph" w:styleId="Listenabsatz">
    <w:name w:val="List Paragraph"/>
    <w:basedOn w:val="Standard"/>
    <w:uiPriority w:val="34"/>
    <w:qFormat/>
    <w:rsid w:val="004C6D05"/>
    <w:pPr>
      <w:ind w:left="720"/>
      <w:contextualSpacing/>
    </w:pPr>
  </w:style>
  <w:style w:type="paragraph" w:styleId="Sprechblasentext">
    <w:name w:val="Balloon Text"/>
    <w:basedOn w:val="Standard"/>
    <w:link w:val="SprechblasentextZchn"/>
    <w:uiPriority w:val="99"/>
    <w:semiHidden/>
    <w:unhideWhenUsed/>
    <w:rsid w:val="0048321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83219"/>
    <w:rPr>
      <w:rFonts w:ascii="Tahoma" w:hAnsi="Tahoma" w:cs="Tahoma"/>
      <w:sz w:val="16"/>
      <w:szCs w:val="16"/>
    </w:rPr>
  </w:style>
  <w:style w:type="paragraph" w:styleId="Kopfzeile">
    <w:name w:val="header"/>
    <w:basedOn w:val="Standard"/>
    <w:link w:val="KopfzeileZchn"/>
    <w:uiPriority w:val="99"/>
    <w:unhideWhenUsed/>
    <w:rsid w:val="00FD38B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D38B6"/>
  </w:style>
  <w:style w:type="paragraph" w:styleId="Fuzeile">
    <w:name w:val="footer"/>
    <w:basedOn w:val="Standard"/>
    <w:link w:val="FuzeileZchn"/>
    <w:uiPriority w:val="99"/>
    <w:unhideWhenUsed/>
    <w:rsid w:val="00FD38B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D38B6"/>
  </w:style>
  <w:style w:type="character" w:customStyle="1" w:styleId="berschrift2Zchn">
    <w:name w:val="Überschrift 2 Zchn"/>
    <w:basedOn w:val="Absatz-Standardschriftart"/>
    <w:link w:val="berschrift2"/>
    <w:uiPriority w:val="9"/>
    <w:rsid w:val="009B62E7"/>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9B62E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069AF"/>
    <w:rPr>
      <w:color w:val="0000FF" w:themeColor="hyperlink"/>
      <w:u w:val="single"/>
    </w:rPr>
  </w:style>
  <w:style w:type="paragraph" w:styleId="Listenabsatz">
    <w:name w:val="List Paragraph"/>
    <w:basedOn w:val="Standard"/>
    <w:uiPriority w:val="34"/>
    <w:qFormat/>
    <w:rsid w:val="004C6D05"/>
    <w:pPr>
      <w:ind w:left="720"/>
      <w:contextualSpacing/>
    </w:pPr>
  </w:style>
  <w:style w:type="paragraph" w:styleId="Sprechblasentext">
    <w:name w:val="Balloon Text"/>
    <w:basedOn w:val="Standard"/>
    <w:link w:val="SprechblasentextZchn"/>
    <w:uiPriority w:val="99"/>
    <w:semiHidden/>
    <w:unhideWhenUsed/>
    <w:rsid w:val="0048321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83219"/>
    <w:rPr>
      <w:rFonts w:ascii="Tahoma" w:hAnsi="Tahoma" w:cs="Tahoma"/>
      <w:sz w:val="16"/>
      <w:szCs w:val="16"/>
    </w:rPr>
  </w:style>
  <w:style w:type="paragraph" w:styleId="Kopfzeile">
    <w:name w:val="header"/>
    <w:basedOn w:val="Standard"/>
    <w:link w:val="KopfzeileZchn"/>
    <w:uiPriority w:val="99"/>
    <w:unhideWhenUsed/>
    <w:rsid w:val="00FD38B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D38B6"/>
  </w:style>
  <w:style w:type="paragraph" w:styleId="Fuzeile">
    <w:name w:val="footer"/>
    <w:basedOn w:val="Standard"/>
    <w:link w:val="FuzeileZchn"/>
    <w:uiPriority w:val="99"/>
    <w:unhideWhenUsed/>
    <w:rsid w:val="00FD38B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D38B6"/>
  </w:style>
  <w:style w:type="character" w:customStyle="1" w:styleId="berschrift2Zchn">
    <w:name w:val="Überschrift 2 Zchn"/>
    <w:basedOn w:val="Absatz-Standardschriftart"/>
    <w:link w:val="berschrift2"/>
    <w:uiPriority w:val="9"/>
    <w:rsid w:val="009B62E7"/>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doris.at/" TargetMode="External"/><Relationship Id="rId18" Type="http://schemas.openxmlformats.org/officeDocument/2006/relationships/hyperlink" Target="http://www.ooegeschichte.a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ooemuseumsverbund.at" TargetMode="External"/><Relationship Id="rId17" Type="http://schemas.openxmlformats.org/officeDocument/2006/relationships/hyperlink" Target="http://www.ooemuseumsverbund.at" TargetMode="External"/><Relationship Id="rId2" Type="http://schemas.openxmlformats.org/officeDocument/2006/relationships/numbering" Target="numbering.xml"/><Relationship Id="rId16" Type="http://schemas.openxmlformats.org/officeDocument/2006/relationships/hyperlink" Target="mailto:kreuzwieser@ooemuseumsverbund.a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doris.at/" TargetMode="External"/><Relationship Id="rId5" Type="http://schemas.openxmlformats.org/officeDocument/2006/relationships/settings" Target="settings.xml"/><Relationship Id="rId15" Type="http://schemas.openxmlformats.org/officeDocument/2006/relationships/hyperlink" Target="mailto:landa@ooemuseumsverbund.at" TargetMode="External"/><Relationship Id="rId10" Type="http://schemas.openxmlformats.org/officeDocument/2006/relationships/hyperlink" Target="http://www.ooemuseumsverbund.at/"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hyperlink" Target="http://www.facebook.com/ooemuseumsverbund"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BEF2C7-CE03-4BB1-BC31-D145FAA23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993</Words>
  <Characters>6261</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7240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Elisabeth Kreuzwieser</dc:creator>
  <cp:lastModifiedBy>CHemmers</cp:lastModifiedBy>
  <cp:revision>11</cp:revision>
  <cp:lastPrinted>2017-04-27T08:36:00Z</cp:lastPrinted>
  <dcterms:created xsi:type="dcterms:W3CDTF">2017-04-27T18:37:00Z</dcterms:created>
  <dcterms:modified xsi:type="dcterms:W3CDTF">2017-04-28T10:56:00Z</dcterms:modified>
</cp:coreProperties>
</file>